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15B05" w14:textId="4128C6A5" w:rsidR="003D7F15" w:rsidRDefault="000877E2">
      <w:pPr>
        <w:spacing w:after="14" w:line="259" w:lineRule="auto"/>
        <w:ind w:left="17"/>
        <w:rPr>
          <w:rFonts w:asciiTheme="minorHAnsi" w:hAnsiTheme="minorHAnsi"/>
          <w:b/>
          <w:noProof/>
          <w:sz w:val="28"/>
          <w:szCs w:val="28"/>
        </w:rPr>
      </w:pPr>
      <w:r>
        <w:rPr>
          <w:noProof/>
        </w:rPr>
        <mc:AlternateContent>
          <mc:Choice Requires="wps">
            <w:drawing>
              <wp:anchor distT="0" distB="0" distL="114300" distR="114300" simplePos="0" relativeHeight="251662336" behindDoc="0" locked="0" layoutInCell="1" allowOverlap="1" wp14:anchorId="5AACC1C3" wp14:editId="4B0A4FC1">
                <wp:simplePos x="0" y="0"/>
                <wp:positionH relativeFrom="column">
                  <wp:posOffset>5712841</wp:posOffset>
                </wp:positionH>
                <wp:positionV relativeFrom="paragraph">
                  <wp:posOffset>-928751</wp:posOffset>
                </wp:positionV>
                <wp:extent cx="786384" cy="801370"/>
                <wp:effectExtent l="0" t="0" r="0" b="0"/>
                <wp:wrapNone/>
                <wp:docPr id="11" name="Shape 11"/>
                <wp:cNvGraphicFramePr/>
                <a:graphic xmlns:a="http://schemas.openxmlformats.org/drawingml/2006/main">
                  <a:graphicData uri="http://schemas.microsoft.com/office/word/2010/wordprocessingShape">
                    <wps:wsp>
                      <wps:cNvSpPr/>
                      <wps:spPr>
                        <a:xfrm>
                          <a:off x="0" y="0"/>
                          <a:ext cx="786384" cy="801370"/>
                        </a:xfrm>
                        <a:custGeom>
                          <a:avLst/>
                          <a:gdLst/>
                          <a:ahLst/>
                          <a:cxnLst/>
                          <a:rect l="0" t="0" r="0" b="0"/>
                          <a:pathLst>
                            <a:path w="869682" h="634939">
                              <a:moveTo>
                                <a:pt x="0" y="0"/>
                              </a:moveTo>
                              <a:lnTo>
                                <a:pt x="504010" y="0"/>
                              </a:lnTo>
                              <a:lnTo>
                                <a:pt x="817362" y="313352"/>
                              </a:lnTo>
                              <a:cubicBezTo>
                                <a:pt x="825609" y="321579"/>
                                <a:pt x="832977" y="330529"/>
                                <a:pt x="839466" y="340203"/>
                              </a:cubicBezTo>
                              <a:cubicBezTo>
                                <a:pt x="845956" y="349877"/>
                                <a:pt x="851443" y="360089"/>
                                <a:pt x="855927" y="370841"/>
                              </a:cubicBezTo>
                              <a:cubicBezTo>
                                <a:pt x="860411" y="381592"/>
                                <a:pt x="863807" y="392676"/>
                                <a:pt x="866114" y="404094"/>
                              </a:cubicBezTo>
                              <a:cubicBezTo>
                                <a:pt x="868422" y="415512"/>
                                <a:pt x="869597" y="427046"/>
                                <a:pt x="869640" y="438695"/>
                              </a:cubicBezTo>
                              <a:cubicBezTo>
                                <a:pt x="869682" y="450343"/>
                                <a:pt x="868592" y="461885"/>
                                <a:pt x="866368" y="473319"/>
                              </a:cubicBezTo>
                              <a:cubicBezTo>
                                <a:pt x="864145" y="484754"/>
                                <a:pt x="860831" y="495863"/>
                                <a:pt x="856426" y="506647"/>
                              </a:cubicBezTo>
                              <a:cubicBezTo>
                                <a:pt x="852021" y="517431"/>
                                <a:pt x="846608" y="527683"/>
                                <a:pt x="840191" y="537405"/>
                              </a:cubicBezTo>
                              <a:cubicBezTo>
                                <a:pt x="833773" y="547126"/>
                                <a:pt x="826470" y="556130"/>
                                <a:pt x="818284" y="564418"/>
                              </a:cubicBezTo>
                              <a:cubicBezTo>
                                <a:pt x="817979" y="564730"/>
                                <a:pt x="817668" y="565049"/>
                                <a:pt x="817362" y="565354"/>
                              </a:cubicBezTo>
                              <a:cubicBezTo>
                                <a:pt x="747776" y="634939"/>
                                <a:pt x="634946" y="634939"/>
                                <a:pt x="565360" y="565354"/>
                              </a:cubicBezTo>
                              <a:lnTo>
                                <a:pt x="0" y="0"/>
                              </a:lnTo>
                              <a:close/>
                            </a:path>
                          </a:pathLst>
                        </a:custGeom>
                        <a:solidFill>
                          <a:srgbClr val="40C7C4"/>
                        </a:solidFill>
                        <a:ln w="0" cap="flat">
                          <a:noFill/>
                          <a:miter lim="127000"/>
                        </a:ln>
                        <a:effectLst/>
                      </wps:spPr>
                      <wps:bodyPr/>
                    </wps:wsp>
                  </a:graphicData>
                </a:graphic>
                <wp14:sizeRelH relativeFrom="margin">
                  <wp14:pctWidth>0</wp14:pctWidth>
                </wp14:sizeRelH>
                <wp14:sizeRelV relativeFrom="margin">
                  <wp14:pctHeight>0</wp14:pctHeight>
                </wp14:sizeRelV>
              </wp:anchor>
            </w:drawing>
          </mc:Choice>
          <mc:Fallback>
            <w:pict>
              <v:shape w14:anchorId="41379A5C" id="Shape 11" o:spid="_x0000_s1026" style="position:absolute;margin-left:449.85pt;margin-top:-73.15pt;width:61.9pt;height:6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69682,634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" path="m,l504010,,817362,313352v8247,8227,15615,17177,22104,26851c845956,349877,851443,360089,855927,370841v4484,10751,7880,21835,10187,33253c868422,415512,869597,427046,869640,438695v42,11648,-1048,23190,-3272,34624c864145,484754,860831,495863,856426,506647v-4405,10784,-9818,21036,-16235,30758c833773,547126,826470,556130,818284,564418v-305,312,-616,631,-922,936c747776,634939,634946,634939,565360,565354l,xe" fillcolor="#40c7c4" stroked="f" strokeweight="0">
                <v:stroke miterlimit="83231f" joinstyle="miter"/>
                <v:path arrowok="t" textboxrect="0,0,869682,634939"/>
              </v:shape>
            </w:pict>
          </mc:Fallback>
        </mc:AlternateContent>
      </w:r>
      <w:r>
        <w:rPr>
          <w:noProof/>
        </w:rPr>
        <mc:AlternateContent>
          <mc:Choice Requires="wps">
            <w:drawing>
              <wp:anchor distT="0" distB="0" distL="114300" distR="114300" simplePos="0" relativeHeight="251664384" behindDoc="0" locked="0" layoutInCell="1" allowOverlap="1" wp14:anchorId="2640A41D" wp14:editId="565A06FD">
                <wp:simplePos x="0" y="0"/>
                <wp:positionH relativeFrom="page">
                  <wp:align>right</wp:align>
                </wp:positionH>
                <wp:positionV relativeFrom="paragraph">
                  <wp:posOffset>-536194</wp:posOffset>
                </wp:positionV>
                <wp:extent cx="231140" cy="323088"/>
                <wp:effectExtent l="0" t="0" r="0" b="1270"/>
                <wp:wrapNone/>
                <wp:docPr id="1019472072" name="Shape 10"/>
                <wp:cNvGraphicFramePr/>
                <a:graphic xmlns:a="http://schemas.openxmlformats.org/drawingml/2006/main">
                  <a:graphicData uri="http://schemas.microsoft.com/office/word/2010/wordprocessingShape">
                    <wps:wsp>
                      <wps:cNvSpPr/>
                      <wps:spPr>
                        <a:xfrm>
                          <a:off x="0" y="0"/>
                          <a:ext cx="231140" cy="323088"/>
                        </a:xfrm>
                        <a:custGeom>
                          <a:avLst/>
                          <a:gdLst/>
                          <a:ahLst/>
                          <a:cxnLst/>
                          <a:rect l="0" t="0" r="0" b="0"/>
                          <a:pathLst>
                            <a:path w="286572" h="382032">
                              <a:moveTo>
                                <a:pt x="67732" y="16"/>
                              </a:moveTo>
                              <a:cubicBezTo>
                                <a:pt x="72143" y="32"/>
                                <a:pt x="76509" y="477"/>
                                <a:pt x="80832" y="1349"/>
                              </a:cubicBezTo>
                              <a:cubicBezTo>
                                <a:pt x="85155" y="2221"/>
                                <a:pt x="89353" y="3505"/>
                                <a:pt x="93424" y="5200"/>
                              </a:cubicBezTo>
                              <a:cubicBezTo>
                                <a:pt x="97495" y="6895"/>
                                <a:pt x="101363" y="8970"/>
                                <a:pt x="105028" y="11423"/>
                              </a:cubicBezTo>
                              <a:cubicBezTo>
                                <a:pt x="108693" y="13877"/>
                                <a:pt x="112084" y="16663"/>
                                <a:pt x="115202" y="19781"/>
                              </a:cubicBezTo>
                              <a:lnTo>
                                <a:pt x="286572" y="191150"/>
                              </a:lnTo>
                              <a:lnTo>
                                <a:pt x="286572" y="382032"/>
                              </a:lnTo>
                              <a:lnTo>
                                <a:pt x="19765" y="115219"/>
                              </a:lnTo>
                              <a:cubicBezTo>
                                <a:pt x="16632" y="112085"/>
                                <a:pt x="13834" y="108676"/>
                                <a:pt x="11373" y="104992"/>
                              </a:cubicBezTo>
                              <a:cubicBezTo>
                                <a:pt x="8911" y="101308"/>
                                <a:pt x="6832" y="97419"/>
                                <a:pt x="5137" y="93325"/>
                              </a:cubicBezTo>
                              <a:cubicBezTo>
                                <a:pt x="3441" y="89231"/>
                                <a:pt x="2161" y="85011"/>
                                <a:pt x="1297" y="80665"/>
                              </a:cubicBezTo>
                              <a:cubicBezTo>
                                <a:pt x="433" y="76320"/>
                                <a:pt x="0" y="71931"/>
                                <a:pt x="0" y="67500"/>
                              </a:cubicBezTo>
                              <a:cubicBezTo>
                                <a:pt x="0" y="63069"/>
                                <a:pt x="433" y="58681"/>
                                <a:pt x="1297" y="54334"/>
                              </a:cubicBezTo>
                              <a:cubicBezTo>
                                <a:pt x="2161" y="49989"/>
                                <a:pt x="3441" y="45769"/>
                                <a:pt x="5137" y="41675"/>
                              </a:cubicBezTo>
                              <a:cubicBezTo>
                                <a:pt x="6832" y="37581"/>
                                <a:pt x="8911" y="33692"/>
                                <a:pt x="11373" y="30008"/>
                              </a:cubicBezTo>
                              <a:cubicBezTo>
                                <a:pt x="13834" y="26323"/>
                                <a:pt x="16632" y="22914"/>
                                <a:pt x="19765" y="19781"/>
                              </a:cubicBezTo>
                              <a:lnTo>
                                <a:pt x="20120" y="19434"/>
                              </a:lnTo>
                              <a:cubicBezTo>
                                <a:pt x="23261" y="16338"/>
                                <a:pt x="26672" y="13577"/>
                                <a:pt x="30355" y="11150"/>
                              </a:cubicBezTo>
                              <a:cubicBezTo>
                                <a:pt x="34037" y="8723"/>
                                <a:pt x="37920" y="6677"/>
                                <a:pt x="42004" y="5012"/>
                              </a:cubicBezTo>
                              <a:cubicBezTo>
                                <a:pt x="46088" y="3347"/>
                                <a:pt x="50294" y="2093"/>
                                <a:pt x="54623" y="1253"/>
                              </a:cubicBezTo>
                              <a:cubicBezTo>
                                <a:pt x="58953" y="412"/>
                                <a:pt x="63322" y="0"/>
                                <a:pt x="67732" y="16"/>
                              </a:cubicBezTo>
                              <a:close/>
                            </a:path>
                          </a:pathLst>
                        </a:custGeom>
                        <a:solidFill>
                          <a:srgbClr val="F9079D"/>
                        </a:solidFill>
                        <a:ln w="0" cap="flat">
                          <a:miter lim="127000"/>
                        </a:ln>
                      </wps:spPr>
                      <wps:style>
                        <a:lnRef idx="0">
                          <a:srgbClr val="000000">
                            <a:alpha val="0"/>
                          </a:srgbClr>
                        </a:lnRef>
                        <a:fillRef idx="1">
                          <a:srgbClr val="D6626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C8B1BC8" id="Shape 10" o:spid="_x0000_s1026" style="position:absolute;margin-left:-33pt;margin-top:-42.2pt;width:18.2pt;height:25.45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coordsize="286572,38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" path="m67732,16v4411,16,8777,461,13100,1333c85155,2221,89353,3505,93424,5200v4071,1695,7939,3770,11604,6223c108693,13877,112084,16663,115202,19781l286572,191150r,190882l19765,115219v-3133,-3134,-5931,-6543,-8392,-10227c8911,101308,6832,97419,5137,93325,3441,89231,2161,85011,1297,80665,433,76320,,71931,,67500,,63069,433,58681,1297,54334,2161,49989,3441,45769,5137,41675,6832,37581,8911,33692,11373,30008v2461,-3685,5259,-7094,8392,-10227l20120,19434v3141,-3096,6552,-5857,10235,-8284c34037,8723,37920,6677,42004,5012,46088,3347,50294,2093,54623,1253,58953,412,63322,,67732,16xe" fillcolor="#f9079d" stroked="f" strokeweight="0">
                <v:stroke miterlimit="83231f" joinstyle="miter"/>
                <v:path arrowok="t" textboxrect="0,0,286572,382032"/>
                <w10:wrap anchorx="page"/>
              </v:shape>
            </w:pict>
          </mc:Fallback>
        </mc:AlternateContent>
      </w:r>
      <w:r>
        <w:rPr>
          <w:noProof/>
        </w:rPr>
        <mc:AlternateContent>
          <mc:Choice Requires="wps">
            <w:drawing>
              <wp:anchor distT="0" distB="0" distL="114300" distR="114300" simplePos="0" relativeHeight="251666432" behindDoc="0" locked="0" layoutInCell="1" allowOverlap="1" wp14:anchorId="407247F7" wp14:editId="3DC22986">
                <wp:simplePos x="0" y="0"/>
                <wp:positionH relativeFrom="column">
                  <wp:posOffset>5749417</wp:posOffset>
                </wp:positionH>
                <wp:positionV relativeFrom="paragraph">
                  <wp:posOffset>-1167130</wp:posOffset>
                </wp:positionV>
                <wp:extent cx="1051560" cy="914400"/>
                <wp:effectExtent l="19050" t="0" r="15240" b="19050"/>
                <wp:wrapNone/>
                <wp:docPr id="12" name="Shape 12"/>
                <wp:cNvGraphicFramePr/>
                <a:graphic xmlns:a="http://schemas.openxmlformats.org/drawingml/2006/main">
                  <a:graphicData uri="http://schemas.microsoft.com/office/word/2010/wordprocessingShape">
                    <wps:wsp>
                      <wps:cNvSpPr/>
                      <wps:spPr>
                        <a:xfrm>
                          <a:off x="0" y="0"/>
                          <a:ext cx="1051560" cy="914400"/>
                        </a:xfrm>
                        <a:custGeom>
                          <a:avLst/>
                          <a:gdLst/>
                          <a:ahLst/>
                          <a:cxnLst/>
                          <a:rect l="0" t="0" r="0" b="0"/>
                          <a:pathLst>
                            <a:path w="930656" h="642730">
                              <a:moveTo>
                                <a:pt x="0" y="0"/>
                              </a:moveTo>
                              <a:lnTo>
                                <a:pt x="71103" y="0"/>
                              </a:lnTo>
                              <a:lnTo>
                                <a:pt x="548642" y="477546"/>
                              </a:lnTo>
                              <a:lnTo>
                                <a:pt x="618667" y="547571"/>
                              </a:lnTo>
                              <a:cubicBezTo>
                                <a:pt x="625773" y="554677"/>
                                <a:pt x="633504" y="561022"/>
                                <a:pt x="641860" y="566605"/>
                              </a:cubicBezTo>
                              <a:cubicBezTo>
                                <a:pt x="650216" y="572188"/>
                                <a:pt x="659037" y="576903"/>
                                <a:pt x="668321" y="580748"/>
                              </a:cubicBezTo>
                              <a:cubicBezTo>
                                <a:pt x="677606" y="584594"/>
                                <a:pt x="687177" y="587497"/>
                                <a:pt x="697033" y="589458"/>
                              </a:cubicBezTo>
                              <a:cubicBezTo>
                                <a:pt x="706889" y="591418"/>
                                <a:pt x="716842" y="592399"/>
                                <a:pt x="726892" y="592399"/>
                              </a:cubicBezTo>
                              <a:cubicBezTo>
                                <a:pt x="736942" y="592399"/>
                                <a:pt x="746895" y="591418"/>
                                <a:pt x="756752" y="589458"/>
                              </a:cubicBezTo>
                              <a:cubicBezTo>
                                <a:pt x="766608" y="587497"/>
                                <a:pt x="776178" y="584594"/>
                                <a:pt x="785463" y="580748"/>
                              </a:cubicBezTo>
                              <a:cubicBezTo>
                                <a:pt x="794748" y="576902"/>
                                <a:pt x="803568" y="572188"/>
                                <a:pt x="811924" y="566605"/>
                              </a:cubicBezTo>
                              <a:cubicBezTo>
                                <a:pt x="820280" y="561022"/>
                                <a:pt x="828011" y="554677"/>
                                <a:pt x="835117" y="547571"/>
                              </a:cubicBezTo>
                              <a:cubicBezTo>
                                <a:pt x="835316" y="547372"/>
                                <a:pt x="835507" y="547181"/>
                                <a:pt x="835692" y="546989"/>
                              </a:cubicBezTo>
                              <a:lnTo>
                                <a:pt x="835918" y="546762"/>
                              </a:lnTo>
                              <a:cubicBezTo>
                                <a:pt x="840285" y="542328"/>
                                <a:pt x="844372" y="537648"/>
                                <a:pt x="848178" y="532724"/>
                              </a:cubicBezTo>
                              <a:cubicBezTo>
                                <a:pt x="853799" y="525418"/>
                                <a:pt x="858721" y="517668"/>
                                <a:pt x="862943" y="509473"/>
                              </a:cubicBezTo>
                              <a:cubicBezTo>
                                <a:pt x="867164" y="501278"/>
                                <a:pt x="870617" y="492771"/>
                                <a:pt x="873303" y="483953"/>
                              </a:cubicBezTo>
                              <a:cubicBezTo>
                                <a:pt x="875988" y="475134"/>
                                <a:pt x="877861" y="466147"/>
                                <a:pt x="878922" y="456990"/>
                              </a:cubicBezTo>
                              <a:cubicBezTo>
                                <a:pt x="879984" y="447833"/>
                                <a:pt x="880216" y="438655"/>
                                <a:pt x="879619" y="429456"/>
                              </a:cubicBezTo>
                              <a:cubicBezTo>
                                <a:pt x="879023" y="420257"/>
                                <a:pt x="877607" y="411186"/>
                                <a:pt x="875371" y="402243"/>
                              </a:cubicBezTo>
                              <a:cubicBezTo>
                                <a:pt x="873137" y="393299"/>
                                <a:pt x="870118" y="384628"/>
                                <a:pt x="866317" y="376231"/>
                              </a:cubicBezTo>
                              <a:cubicBezTo>
                                <a:pt x="862516" y="367833"/>
                                <a:pt x="857992" y="359844"/>
                                <a:pt x="852747" y="352263"/>
                              </a:cubicBezTo>
                              <a:cubicBezTo>
                                <a:pt x="847503" y="344682"/>
                                <a:pt x="841622" y="337632"/>
                                <a:pt x="835103" y="331114"/>
                              </a:cubicBezTo>
                              <a:lnTo>
                                <a:pt x="504024" y="0"/>
                              </a:lnTo>
                              <a:lnTo>
                                <a:pt x="575107" y="0"/>
                              </a:lnTo>
                              <a:lnTo>
                                <a:pt x="870669" y="295548"/>
                              </a:lnTo>
                              <a:cubicBezTo>
                                <a:pt x="879530" y="304396"/>
                                <a:pt x="887505" y="313981"/>
                                <a:pt x="894594" y="324304"/>
                              </a:cubicBezTo>
                              <a:cubicBezTo>
                                <a:pt x="901683" y="334626"/>
                                <a:pt x="907766" y="345511"/>
                                <a:pt x="912842" y="356959"/>
                              </a:cubicBezTo>
                              <a:cubicBezTo>
                                <a:pt x="917918" y="368406"/>
                                <a:pt x="921903" y="380221"/>
                                <a:pt x="924795" y="392405"/>
                              </a:cubicBezTo>
                              <a:cubicBezTo>
                                <a:pt x="927687" y="404589"/>
                                <a:pt x="929437" y="416935"/>
                                <a:pt x="930046" y="429442"/>
                              </a:cubicBezTo>
                              <a:cubicBezTo>
                                <a:pt x="930656" y="441950"/>
                                <a:pt x="930113" y="454407"/>
                                <a:pt x="928419" y="466814"/>
                              </a:cubicBezTo>
                              <a:cubicBezTo>
                                <a:pt x="926725" y="479222"/>
                                <a:pt x="923908" y="491368"/>
                                <a:pt x="919969" y="503255"/>
                              </a:cubicBezTo>
                              <a:cubicBezTo>
                                <a:pt x="916029" y="515141"/>
                                <a:pt x="911033" y="526566"/>
                                <a:pt x="904980" y="537528"/>
                              </a:cubicBezTo>
                              <a:cubicBezTo>
                                <a:pt x="898928" y="548491"/>
                                <a:pt x="891922" y="558806"/>
                                <a:pt x="883963" y="568474"/>
                              </a:cubicBezTo>
                              <a:cubicBezTo>
                                <a:pt x="880125" y="573120"/>
                                <a:pt x="876078" y="577611"/>
                                <a:pt x="871824" y="581945"/>
                              </a:cubicBezTo>
                              <a:cubicBezTo>
                                <a:pt x="871448" y="582335"/>
                                <a:pt x="871052" y="582732"/>
                                <a:pt x="870662" y="583122"/>
                              </a:cubicBezTo>
                              <a:cubicBezTo>
                                <a:pt x="865955" y="587835"/>
                                <a:pt x="861029" y="592306"/>
                                <a:pt x="855883" y="596534"/>
                              </a:cubicBezTo>
                              <a:cubicBezTo>
                                <a:pt x="850737" y="600762"/>
                                <a:pt x="845396" y="604728"/>
                                <a:pt x="839860" y="608431"/>
                              </a:cubicBezTo>
                              <a:cubicBezTo>
                                <a:pt x="834324" y="612134"/>
                                <a:pt x="828620" y="615556"/>
                                <a:pt x="822747" y="618699"/>
                              </a:cubicBezTo>
                              <a:cubicBezTo>
                                <a:pt x="816875" y="621841"/>
                                <a:pt x="810863" y="624687"/>
                                <a:pt x="804711" y="627238"/>
                              </a:cubicBezTo>
                              <a:cubicBezTo>
                                <a:pt x="798558" y="629789"/>
                                <a:pt x="792295" y="632032"/>
                                <a:pt x="785923" y="633966"/>
                              </a:cubicBezTo>
                              <a:cubicBezTo>
                                <a:pt x="779549" y="635902"/>
                                <a:pt x="773097" y="637519"/>
                                <a:pt x="766565" y="638820"/>
                              </a:cubicBezTo>
                              <a:cubicBezTo>
                                <a:pt x="760033" y="640120"/>
                                <a:pt x="753452" y="641097"/>
                                <a:pt x="746825" y="641750"/>
                              </a:cubicBezTo>
                              <a:cubicBezTo>
                                <a:pt x="740197" y="642404"/>
                                <a:pt x="733552" y="642730"/>
                                <a:pt x="726892" y="642730"/>
                              </a:cubicBezTo>
                              <a:cubicBezTo>
                                <a:pt x="720232" y="642730"/>
                                <a:pt x="713587" y="642404"/>
                                <a:pt x="706960" y="641750"/>
                              </a:cubicBezTo>
                              <a:cubicBezTo>
                                <a:pt x="700332" y="641097"/>
                                <a:pt x="693751" y="640120"/>
                                <a:pt x="687219" y="638820"/>
                              </a:cubicBezTo>
                              <a:cubicBezTo>
                                <a:pt x="680687" y="637519"/>
                                <a:pt x="674235" y="635902"/>
                                <a:pt x="667862" y="633966"/>
                              </a:cubicBezTo>
                              <a:cubicBezTo>
                                <a:pt x="661489" y="632032"/>
                                <a:pt x="655226" y="629789"/>
                                <a:pt x="649074" y="627238"/>
                              </a:cubicBezTo>
                              <a:cubicBezTo>
                                <a:pt x="642921" y="624687"/>
                                <a:pt x="636909" y="621841"/>
                                <a:pt x="631037" y="618699"/>
                              </a:cubicBezTo>
                              <a:cubicBezTo>
                                <a:pt x="625164" y="615556"/>
                                <a:pt x="619460" y="612134"/>
                                <a:pt x="613924" y="608431"/>
                              </a:cubicBezTo>
                              <a:cubicBezTo>
                                <a:pt x="608388" y="604728"/>
                                <a:pt x="603047" y="600762"/>
                                <a:pt x="597902" y="596534"/>
                              </a:cubicBezTo>
                              <a:cubicBezTo>
                                <a:pt x="592755" y="592306"/>
                                <a:pt x="587829" y="587835"/>
                                <a:pt x="583123" y="583122"/>
                              </a:cubicBezTo>
                              <a:lnTo>
                                <a:pt x="528760" y="528760"/>
                              </a:lnTo>
                              <a:lnTo>
                                <a:pt x="0" y="0"/>
                              </a:lnTo>
                              <a:close/>
                            </a:path>
                          </a:pathLst>
                        </a:custGeom>
                        <a:solidFill>
                          <a:schemeClr val="bg1"/>
                        </a:solidFill>
                        <a:ln w="0" cap="flat">
                          <a:solidFill>
                            <a:schemeClr val="bg1"/>
                          </a:solidFill>
                          <a:miter lim="127000"/>
                        </a:ln>
                      </wps:spPr>
                      <wps:style>
                        <a:lnRef idx="0">
                          <a:srgbClr val="000000">
                            <a:alpha val="0"/>
                          </a:srgbClr>
                        </a:lnRef>
                        <a:fillRef idx="1">
                          <a:srgbClr val="FFFFFF"/>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BA4054E" id="Shape 12" o:spid="_x0000_s1026" style="position:absolute;margin-left:452.7pt;margin-top:-91.9pt;width:82.8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30656,64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" path="m,l71103,,548642,477546r70025,70025c625773,554677,633504,561022,641860,566605v8356,5583,17177,10298,26461,14143c677606,584594,687177,587497,697033,589458v9856,1960,19809,2941,29859,2941c736942,592399,746895,591418,756752,589458v9856,-1961,19426,-4864,28711,-8710c794748,576902,803568,572188,811924,566605v8356,-5583,16087,-11928,23193,-19034c835316,547372,835507,547181,835692,546989r226,-227c840285,542328,844372,537648,848178,532724v5621,-7306,10543,-15056,14765,-23251c867164,501278,870617,492771,873303,483953v2685,-8819,4558,-17806,5619,-26963c879984,447833,880216,438655,879619,429456v-596,-9199,-2012,-18270,-4248,-27213c873137,393299,870118,384628,866317,376231v-3801,-8398,-8325,-16387,-13570,-23968c847503,344682,841622,337632,835103,331114l504024,r71083,l870669,295548v8861,8848,16836,18433,23925,28756c901683,334626,907766,345511,912842,356959v5076,11447,9061,23262,11953,35446c927687,404589,929437,416935,930046,429442v610,12508,67,24965,-1627,37372c926725,479222,923908,491368,919969,503255v-3940,11886,-8936,23311,-14989,34273c898928,548491,891922,558806,883963,568474v-3838,4646,-7885,9137,-12139,13471c871448,582335,871052,582732,870662,583122v-4707,4713,-9633,9184,-14779,13412c850737,600762,845396,604728,839860,608431v-5536,3703,-11240,7125,-17113,10268c816875,621841,810863,624687,804711,627238v-6153,2551,-12416,4794,-18788,6728c779549,635902,773097,637519,766565,638820v-6532,1300,-13113,2277,-19740,2930c740197,642404,733552,642730,726892,642730v-6660,,-13305,-326,-19932,-980c700332,641097,693751,640120,687219,638820v-6532,-1301,-12984,-2918,-19357,-4854c661489,632032,655226,629789,649074,627238v-6153,-2551,-12165,-5397,-18037,-8539c625164,615556,619460,612134,613924,608431v-5536,-3703,-10877,-7669,-16022,-11897c592755,592306,587829,587835,583123,583122l528760,528760,,xe" fillcolor="white [3212]" strokecolor="white [3212]" strokeweight="0">
                <v:stroke miterlimit="83231f" joinstyle="miter"/>
                <v:path arrowok="t" textboxrect="0,0,930656,642730"/>
              </v:shape>
            </w:pict>
          </mc:Fallback>
        </mc:AlternateContent>
      </w:r>
      <w:r>
        <w:rPr>
          <w:noProof/>
        </w:rPr>
        <mc:AlternateContent>
          <mc:Choice Requires="wps">
            <w:drawing>
              <wp:anchor distT="0" distB="0" distL="114300" distR="114300" simplePos="0" relativeHeight="251667456" behindDoc="0" locked="0" layoutInCell="1" allowOverlap="1" wp14:anchorId="0A083828" wp14:editId="1CEF27DF">
                <wp:simplePos x="0" y="0"/>
                <wp:positionH relativeFrom="page">
                  <wp:align>right</wp:align>
                </wp:positionH>
                <wp:positionV relativeFrom="paragraph">
                  <wp:posOffset>-57277</wp:posOffset>
                </wp:positionV>
                <wp:extent cx="7599600" cy="766800"/>
                <wp:effectExtent l="0" t="0" r="20955" b="14605"/>
                <wp:wrapNone/>
                <wp:docPr id="1770477067" name="Rectangle 4"/>
                <wp:cNvGraphicFramePr/>
                <a:graphic xmlns:a="http://schemas.openxmlformats.org/drawingml/2006/main">
                  <a:graphicData uri="http://schemas.microsoft.com/office/word/2010/wordprocessingShape">
                    <wps:wsp>
                      <wps:cNvSpPr/>
                      <wps:spPr>
                        <a:xfrm>
                          <a:off x="0" y="0"/>
                          <a:ext cx="7599600" cy="766800"/>
                        </a:xfrm>
                        <a:prstGeom prst="rect">
                          <a:avLst/>
                        </a:prstGeom>
                        <a:solidFill>
                          <a:srgbClr val="003399"/>
                        </a:solidFill>
                      </wps:spPr>
                      <wps:style>
                        <a:lnRef idx="2">
                          <a:schemeClr val="accent1">
                            <a:shade val="15000"/>
                          </a:schemeClr>
                        </a:lnRef>
                        <a:fillRef idx="1">
                          <a:schemeClr val="accent1"/>
                        </a:fillRef>
                        <a:effectRef idx="0">
                          <a:schemeClr val="accent1"/>
                        </a:effectRef>
                        <a:fontRef idx="minor">
                          <a:schemeClr val="lt1"/>
                        </a:fontRef>
                      </wps:style>
                      <wps:txbx>
                        <w:txbxContent>
                          <w:p w14:paraId="3DCDFC43" w14:textId="2F9A92F2" w:rsidR="00191A52" w:rsidRPr="000877E2" w:rsidRDefault="00191A52" w:rsidP="00191A52">
                            <w:pPr>
                              <w:spacing w:after="14" w:line="259" w:lineRule="auto"/>
                              <w:ind w:left="17"/>
                              <w:rPr>
                                <w:rFonts w:asciiTheme="minorBidi" w:hAnsiTheme="minorBidi" w:cstheme="minorBidi"/>
                                <w:b/>
                                <w:noProof/>
                                <w:sz w:val="40"/>
                                <w:szCs w:val="40"/>
                              </w:rPr>
                            </w:pPr>
                            <w:r w:rsidRPr="000877E2">
                              <w:rPr>
                                <w:rFonts w:asciiTheme="minorBidi" w:hAnsiTheme="minorBidi" w:cstheme="minorBidi"/>
                                <w:b/>
                                <w:noProof/>
                                <w:color w:val="F9079D"/>
                                <w:sz w:val="40"/>
                                <w:szCs w:val="40"/>
                              </w:rPr>
                              <w:t xml:space="preserve"> L</w:t>
                            </w:r>
                            <w:r w:rsidR="000877E2">
                              <w:rPr>
                                <w:rFonts w:asciiTheme="minorBidi" w:hAnsiTheme="minorBidi" w:cstheme="minorBidi"/>
                                <w:b/>
                                <w:noProof/>
                                <w:color w:val="F9079D"/>
                                <w:sz w:val="40"/>
                                <w:szCs w:val="40"/>
                              </w:rPr>
                              <w:t>evelling Access Artist Practice Bursary Award 2024</w:t>
                            </w:r>
                          </w:p>
                          <w:p w14:paraId="22537341" w14:textId="7E6372DC" w:rsidR="00191A52" w:rsidRPr="000877E2" w:rsidRDefault="000877E2" w:rsidP="00191A52">
                            <w:pPr>
                              <w:spacing w:after="14" w:line="259" w:lineRule="auto"/>
                              <w:ind w:left="17"/>
                              <w:rPr>
                                <w:rFonts w:asciiTheme="minorBidi" w:hAnsiTheme="minorBidi" w:cstheme="minorBidi"/>
                                <w:b/>
                                <w:noProof/>
                                <w:color w:val="40C7C4"/>
                                <w:sz w:val="30"/>
                                <w:szCs w:val="30"/>
                              </w:rPr>
                            </w:pPr>
                            <w:r w:rsidRPr="000877E2">
                              <w:rPr>
                                <w:rFonts w:asciiTheme="minorBidi" w:hAnsiTheme="minorBidi" w:cstheme="minorBidi"/>
                                <w:b/>
                                <w:noProof/>
                                <w:color w:val="40C7C4"/>
                                <w:sz w:val="30"/>
                                <w:szCs w:val="30"/>
                              </w:rPr>
                              <w:t xml:space="preserve"> </w:t>
                            </w:r>
                            <w:r w:rsidR="00191A52" w:rsidRPr="000877E2">
                              <w:rPr>
                                <w:rFonts w:asciiTheme="minorBidi" w:hAnsiTheme="minorBidi" w:cstheme="minorBidi"/>
                                <w:b/>
                                <w:noProof/>
                                <w:color w:val="40C7C4"/>
                                <w:sz w:val="30"/>
                                <w:szCs w:val="30"/>
                              </w:rPr>
                              <w:t>Guidelines</w:t>
                            </w:r>
                          </w:p>
                          <w:p w14:paraId="08DB3852" w14:textId="77777777" w:rsidR="00191A52" w:rsidRDefault="00191A52" w:rsidP="00191A52">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83828" id="Rectangle 4" o:spid="_x0000_s1026" style="position:absolute;left:0;text-align:left;margin-left:547.2pt;margin-top:-4.5pt;width:598.4pt;height:60.4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" fillcolor="#039" strokecolor="#030e13 [484]" strokeweight="1pt">
                <v:textbox>
                  <w:txbxContent>
                    <w:p w14:paraId="3DCDFC43" w14:textId="2F9A92F2" w:rsidR="00191A52" w:rsidRPr="000877E2" w:rsidRDefault="00191A52" w:rsidP="00191A52">
                      <w:pPr>
                        <w:spacing w:after="14" w:line="259" w:lineRule="auto"/>
                        <w:ind w:left="17"/>
                        <w:rPr>
                          <w:rFonts w:asciiTheme="minorBidi" w:hAnsiTheme="minorBidi" w:cstheme="minorBidi"/>
                          <w:b/>
                          <w:noProof/>
                          <w:sz w:val="40"/>
                          <w:szCs w:val="40"/>
                        </w:rPr>
                      </w:pPr>
                      <w:r w:rsidRPr="000877E2">
                        <w:rPr>
                          <w:rFonts w:asciiTheme="minorBidi" w:hAnsiTheme="minorBidi" w:cstheme="minorBidi"/>
                          <w:b/>
                          <w:noProof/>
                          <w:color w:val="F9079D"/>
                          <w:sz w:val="40"/>
                          <w:szCs w:val="40"/>
                        </w:rPr>
                        <w:t xml:space="preserve"> L</w:t>
                      </w:r>
                      <w:r w:rsidR="000877E2">
                        <w:rPr>
                          <w:rFonts w:asciiTheme="minorBidi" w:hAnsiTheme="minorBidi" w:cstheme="minorBidi"/>
                          <w:b/>
                          <w:noProof/>
                          <w:color w:val="F9079D"/>
                          <w:sz w:val="40"/>
                          <w:szCs w:val="40"/>
                        </w:rPr>
                        <w:t>evelling Access Artist Practice Bursary Award 2024</w:t>
                      </w:r>
                    </w:p>
                    <w:p w14:paraId="22537341" w14:textId="7E6372DC" w:rsidR="00191A52" w:rsidRPr="000877E2" w:rsidRDefault="000877E2" w:rsidP="00191A52">
                      <w:pPr>
                        <w:spacing w:after="14" w:line="259" w:lineRule="auto"/>
                        <w:ind w:left="17"/>
                        <w:rPr>
                          <w:rFonts w:asciiTheme="minorBidi" w:hAnsiTheme="minorBidi" w:cstheme="minorBidi"/>
                          <w:b/>
                          <w:noProof/>
                          <w:color w:val="40C7C4"/>
                          <w:sz w:val="30"/>
                          <w:szCs w:val="30"/>
                        </w:rPr>
                      </w:pPr>
                      <w:r w:rsidRPr="000877E2">
                        <w:rPr>
                          <w:rFonts w:asciiTheme="minorBidi" w:hAnsiTheme="minorBidi" w:cstheme="minorBidi"/>
                          <w:b/>
                          <w:noProof/>
                          <w:color w:val="40C7C4"/>
                          <w:sz w:val="30"/>
                          <w:szCs w:val="30"/>
                        </w:rPr>
                        <w:t xml:space="preserve"> </w:t>
                      </w:r>
                      <w:r w:rsidR="00191A52" w:rsidRPr="000877E2">
                        <w:rPr>
                          <w:rFonts w:asciiTheme="minorBidi" w:hAnsiTheme="minorBidi" w:cstheme="minorBidi"/>
                          <w:b/>
                          <w:noProof/>
                          <w:color w:val="40C7C4"/>
                          <w:sz w:val="30"/>
                          <w:szCs w:val="30"/>
                        </w:rPr>
                        <w:t>Guidelines</w:t>
                      </w:r>
                    </w:p>
                    <w:p w14:paraId="08DB3852" w14:textId="77777777" w:rsidR="00191A52" w:rsidRDefault="00191A52" w:rsidP="00191A52">
                      <w:pPr>
                        <w:ind w:left="0"/>
                        <w:jc w:val="center"/>
                      </w:pPr>
                    </w:p>
                  </w:txbxContent>
                </v:textbox>
                <w10:wrap anchorx="page"/>
              </v:rect>
            </w:pict>
          </mc:Fallback>
        </mc:AlternateContent>
      </w:r>
      <w:r w:rsidR="00191A52">
        <w:rPr>
          <w:noProof/>
        </w:rPr>
        <mc:AlternateContent>
          <mc:Choice Requires="wps">
            <w:drawing>
              <wp:anchor distT="0" distB="0" distL="114300" distR="114300" simplePos="0" relativeHeight="251660288" behindDoc="0" locked="0" layoutInCell="1" allowOverlap="1" wp14:anchorId="3B76049C" wp14:editId="34EE0040">
                <wp:simplePos x="0" y="0"/>
                <wp:positionH relativeFrom="column">
                  <wp:posOffset>6078601</wp:posOffset>
                </wp:positionH>
                <wp:positionV relativeFrom="paragraph">
                  <wp:posOffset>-1115441</wp:posOffset>
                </wp:positionV>
                <wp:extent cx="1397762" cy="1563624"/>
                <wp:effectExtent l="0" t="0" r="0" b="0"/>
                <wp:wrapNone/>
                <wp:docPr id="9" name="Shape 9"/>
                <wp:cNvGraphicFramePr/>
                <a:graphic xmlns:a="http://schemas.openxmlformats.org/drawingml/2006/main">
                  <a:graphicData uri="http://schemas.microsoft.com/office/word/2010/wordprocessingShape">
                    <wps:wsp>
                      <wps:cNvSpPr/>
                      <wps:spPr>
                        <a:xfrm>
                          <a:off x="0" y="0"/>
                          <a:ext cx="1397762" cy="1563624"/>
                        </a:xfrm>
                        <a:custGeom>
                          <a:avLst/>
                          <a:gdLst/>
                          <a:ahLst/>
                          <a:cxnLst/>
                          <a:rect l="0" t="0" r="0" b="0"/>
                          <a:pathLst>
                            <a:path w="1095379" h="1091059">
                              <a:moveTo>
                                <a:pt x="0" y="0"/>
                              </a:moveTo>
                              <a:lnTo>
                                <a:pt x="1095365" y="0"/>
                              </a:lnTo>
                              <a:lnTo>
                                <a:pt x="1095379" y="1091059"/>
                              </a:lnTo>
                              <a:lnTo>
                                <a:pt x="1091059" y="1091059"/>
                              </a:lnTo>
                              <a:lnTo>
                                <a:pt x="532723" y="532723"/>
                              </a:lnTo>
                              <a:lnTo>
                                <a:pt x="483841" y="483835"/>
                              </a:lnTo>
                              <a:lnTo>
                                <a:pt x="0" y="0"/>
                              </a:lnTo>
                              <a:close/>
                            </a:path>
                          </a:pathLst>
                        </a:custGeom>
                        <a:solidFill>
                          <a:srgbClr val="003399"/>
                        </a:solidFill>
                        <a:ln w="0" cap="flat">
                          <a:noFill/>
                          <a:miter lim="127000"/>
                        </a:ln>
                        <a:effectLst/>
                      </wps:spPr>
                      <wps:bodyPr/>
                    </wps:wsp>
                  </a:graphicData>
                </a:graphic>
                <wp14:sizeRelH relativeFrom="margin">
                  <wp14:pctWidth>0</wp14:pctWidth>
                </wp14:sizeRelH>
                <wp14:sizeRelV relativeFrom="margin">
                  <wp14:pctHeight>0</wp14:pctHeight>
                </wp14:sizeRelV>
              </wp:anchor>
            </w:drawing>
          </mc:Choice>
          <mc:Fallback>
            <w:pict>
              <v:shape w14:anchorId="2CD0CD6B" id="Shape 9" o:spid="_x0000_s1026" style="position:absolute;margin-left:478.65pt;margin-top:-87.85pt;width:110.05pt;height:1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95379,1091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" path="m,l1095365,r14,1091059l1091059,1091059,532723,532723,483841,483835,,xe" fillcolor="#039" stroked="f" strokeweight="0">
                <v:stroke miterlimit="83231f" joinstyle="miter"/>
                <v:path arrowok="t" textboxrect="0,0,1095379,1091059"/>
              </v:shape>
            </w:pict>
          </mc:Fallback>
        </mc:AlternateContent>
      </w:r>
      <w:r w:rsidR="00F458E4">
        <w:rPr>
          <w:noProof/>
        </w:rPr>
        <mc:AlternateContent>
          <mc:Choice Requires="wps">
            <w:drawing>
              <wp:anchor distT="0" distB="0" distL="114300" distR="114300" simplePos="0" relativeHeight="251661312" behindDoc="0" locked="0" layoutInCell="1" allowOverlap="1" wp14:anchorId="2146CE82" wp14:editId="685677FB">
                <wp:simplePos x="0" y="0"/>
                <wp:positionH relativeFrom="column">
                  <wp:posOffset>7271385</wp:posOffset>
                </wp:positionH>
                <wp:positionV relativeFrom="paragraph">
                  <wp:posOffset>305435</wp:posOffset>
                </wp:positionV>
                <wp:extent cx="286571" cy="382011"/>
                <wp:effectExtent l="0" t="0" r="0" b="0"/>
                <wp:wrapNone/>
                <wp:docPr id="10" name="Shape 10"/>
                <wp:cNvGraphicFramePr/>
                <a:graphic xmlns:a="http://schemas.openxmlformats.org/drawingml/2006/main">
                  <a:graphicData uri="http://schemas.microsoft.com/office/word/2010/wordprocessingShape">
                    <wps:wsp>
                      <wps:cNvSpPr/>
                      <wps:spPr>
                        <a:xfrm>
                          <a:off x="0" y="0"/>
                          <a:ext cx="286571" cy="382011"/>
                        </a:xfrm>
                        <a:custGeom>
                          <a:avLst/>
                          <a:gdLst/>
                          <a:ahLst/>
                          <a:cxnLst/>
                          <a:rect l="0" t="0" r="0" b="0"/>
                          <a:pathLst>
                            <a:path w="286572" h="382032">
                              <a:moveTo>
                                <a:pt x="67732" y="16"/>
                              </a:moveTo>
                              <a:cubicBezTo>
                                <a:pt x="72143" y="32"/>
                                <a:pt x="76509" y="477"/>
                                <a:pt x="80832" y="1349"/>
                              </a:cubicBezTo>
                              <a:cubicBezTo>
                                <a:pt x="85155" y="2221"/>
                                <a:pt x="89353" y="3505"/>
                                <a:pt x="93424" y="5200"/>
                              </a:cubicBezTo>
                              <a:cubicBezTo>
                                <a:pt x="97495" y="6895"/>
                                <a:pt x="101363" y="8970"/>
                                <a:pt x="105028" y="11423"/>
                              </a:cubicBezTo>
                              <a:cubicBezTo>
                                <a:pt x="108693" y="13877"/>
                                <a:pt x="112084" y="16663"/>
                                <a:pt x="115202" y="19781"/>
                              </a:cubicBezTo>
                              <a:lnTo>
                                <a:pt x="286572" y="191150"/>
                              </a:lnTo>
                              <a:lnTo>
                                <a:pt x="286572" y="382032"/>
                              </a:lnTo>
                              <a:lnTo>
                                <a:pt x="19765" y="115219"/>
                              </a:lnTo>
                              <a:cubicBezTo>
                                <a:pt x="16632" y="112085"/>
                                <a:pt x="13834" y="108676"/>
                                <a:pt x="11373" y="104992"/>
                              </a:cubicBezTo>
                              <a:cubicBezTo>
                                <a:pt x="8911" y="101308"/>
                                <a:pt x="6832" y="97419"/>
                                <a:pt x="5137" y="93325"/>
                              </a:cubicBezTo>
                              <a:cubicBezTo>
                                <a:pt x="3441" y="89231"/>
                                <a:pt x="2161" y="85011"/>
                                <a:pt x="1297" y="80665"/>
                              </a:cubicBezTo>
                              <a:cubicBezTo>
                                <a:pt x="433" y="76320"/>
                                <a:pt x="0" y="71931"/>
                                <a:pt x="0" y="67500"/>
                              </a:cubicBezTo>
                              <a:cubicBezTo>
                                <a:pt x="0" y="63069"/>
                                <a:pt x="433" y="58681"/>
                                <a:pt x="1297" y="54334"/>
                              </a:cubicBezTo>
                              <a:cubicBezTo>
                                <a:pt x="2161" y="49989"/>
                                <a:pt x="3441" y="45769"/>
                                <a:pt x="5137" y="41675"/>
                              </a:cubicBezTo>
                              <a:cubicBezTo>
                                <a:pt x="6832" y="37581"/>
                                <a:pt x="8911" y="33692"/>
                                <a:pt x="11373" y="30008"/>
                              </a:cubicBezTo>
                              <a:cubicBezTo>
                                <a:pt x="13834" y="26323"/>
                                <a:pt x="16632" y="22914"/>
                                <a:pt x="19765" y="19781"/>
                              </a:cubicBezTo>
                              <a:lnTo>
                                <a:pt x="20120" y="19434"/>
                              </a:lnTo>
                              <a:cubicBezTo>
                                <a:pt x="23261" y="16338"/>
                                <a:pt x="26672" y="13577"/>
                                <a:pt x="30355" y="11150"/>
                              </a:cubicBezTo>
                              <a:cubicBezTo>
                                <a:pt x="34037" y="8723"/>
                                <a:pt x="37920" y="6677"/>
                                <a:pt x="42004" y="5012"/>
                              </a:cubicBezTo>
                              <a:cubicBezTo>
                                <a:pt x="46088" y="3347"/>
                                <a:pt x="50294" y="2093"/>
                                <a:pt x="54623" y="1253"/>
                              </a:cubicBezTo>
                              <a:cubicBezTo>
                                <a:pt x="58953" y="412"/>
                                <a:pt x="63322" y="0"/>
                                <a:pt x="67732" y="16"/>
                              </a:cubicBezTo>
                              <a:close/>
                            </a:path>
                          </a:pathLst>
                        </a:custGeom>
                        <a:solidFill>
                          <a:srgbClr val="D66260"/>
                        </a:solidFill>
                        <a:ln w="0" cap="flat">
                          <a:noFill/>
                          <a:miter lim="127000"/>
                        </a:ln>
                        <a:effectLst/>
                      </wps:spPr>
                      <wps:bodyPr/>
                    </wps:wsp>
                  </a:graphicData>
                </a:graphic>
              </wp:anchor>
            </w:drawing>
          </mc:Choice>
          <mc:Fallback>
            <w:pict>
              <v:shape w14:anchorId="08D03996" id="Shape 10" o:spid="_x0000_s1026" style="position:absolute;margin-left:572.55pt;margin-top:24.05pt;width:22.55pt;height:30.1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86572,38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" path="m67732,16v4411,16,8777,461,13100,1333c85155,2221,89353,3505,93424,5200v4071,1695,7939,3770,11604,6223c108693,13877,112084,16663,115202,19781l286572,191150r,190882l19765,115219v-3133,-3134,-5931,-6543,-8392,-10227c8911,101308,6832,97419,5137,93325,3441,89231,2161,85011,1297,80665,433,76320,,71931,,67500,,63069,433,58681,1297,54334,2161,49989,3441,45769,5137,41675,6832,37581,8911,33692,11373,30008v2461,-3685,5259,-7094,8392,-10227l20120,19434v3141,-3096,6552,-5857,10235,-8284c34037,8723,37920,6677,42004,5012,46088,3347,50294,2093,54623,1253,58953,412,63322,,67732,16xe" fillcolor="#d66260" stroked="f" strokeweight="0">
                <v:stroke miterlimit="83231f" joinstyle="miter"/>
                <v:path arrowok="t" textboxrect="0,0,286572,382032"/>
              </v:shape>
            </w:pict>
          </mc:Fallback>
        </mc:AlternateContent>
      </w:r>
    </w:p>
    <w:p w14:paraId="447F6DD5" w14:textId="74A26276" w:rsidR="00F458E4" w:rsidRDefault="00F458E4" w:rsidP="00112D16">
      <w:pPr>
        <w:rPr>
          <w:rFonts w:asciiTheme="minorHAnsi" w:hAnsiTheme="minorHAnsi"/>
          <w:b/>
          <w:sz w:val="28"/>
          <w:szCs w:val="28"/>
          <w:highlight w:val="yellow"/>
        </w:rPr>
      </w:pPr>
    </w:p>
    <w:p w14:paraId="349DCC5F" w14:textId="77777777" w:rsidR="00191A52" w:rsidRDefault="00191A52" w:rsidP="00112D16">
      <w:pPr>
        <w:rPr>
          <w:rFonts w:asciiTheme="minorHAnsi" w:hAnsiTheme="minorHAnsi"/>
          <w:b/>
          <w:sz w:val="28"/>
          <w:szCs w:val="28"/>
          <w:highlight w:val="yellow"/>
        </w:rPr>
      </w:pPr>
    </w:p>
    <w:p w14:paraId="7BB0E422" w14:textId="77777777" w:rsidR="00191A52" w:rsidRPr="0071325B" w:rsidRDefault="00191A52" w:rsidP="00112D16">
      <w:pPr>
        <w:rPr>
          <w:rFonts w:asciiTheme="minorHAnsi" w:hAnsiTheme="minorHAnsi"/>
          <w:b/>
          <w:sz w:val="28"/>
          <w:szCs w:val="28"/>
        </w:rPr>
      </w:pPr>
    </w:p>
    <w:p w14:paraId="1918F6FB" w14:textId="4EEB24E2" w:rsidR="00864EC4" w:rsidRPr="00781E0D" w:rsidRDefault="00864EC4" w:rsidP="000877E2">
      <w:pPr>
        <w:ind w:left="0" w:firstLine="0"/>
        <w:rPr>
          <w:rFonts w:asciiTheme="minorHAnsi" w:hAnsiTheme="minorHAnsi"/>
          <w:b/>
          <w:sz w:val="28"/>
          <w:szCs w:val="28"/>
        </w:rPr>
      </w:pPr>
      <w:r w:rsidRPr="0071325B">
        <w:rPr>
          <w:rFonts w:asciiTheme="minorHAnsi" w:hAnsiTheme="minorHAnsi"/>
          <w:b/>
          <w:sz w:val="28"/>
          <w:szCs w:val="28"/>
        </w:rPr>
        <w:t>Closing date:</w:t>
      </w:r>
      <w:r w:rsidR="002B65FE" w:rsidRPr="0071325B">
        <w:rPr>
          <w:rFonts w:asciiTheme="minorHAnsi" w:hAnsiTheme="minorHAnsi"/>
          <w:b/>
          <w:sz w:val="28"/>
          <w:szCs w:val="28"/>
        </w:rPr>
        <w:t xml:space="preserve"> </w:t>
      </w:r>
      <w:r w:rsidR="002B65FE" w:rsidRPr="0071325B">
        <w:rPr>
          <w:rFonts w:asciiTheme="minorHAnsi" w:hAnsiTheme="minorHAnsi"/>
          <w:bCs/>
          <w:sz w:val="28"/>
          <w:szCs w:val="28"/>
        </w:rPr>
        <w:t>19</w:t>
      </w:r>
      <w:r w:rsidRPr="0071325B">
        <w:rPr>
          <w:rFonts w:asciiTheme="minorHAnsi" w:hAnsiTheme="minorHAnsi"/>
          <w:bCs/>
          <w:sz w:val="28"/>
          <w:szCs w:val="28"/>
        </w:rPr>
        <w:t xml:space="preserve"> November</w:t>
      </w:r>
      <w:r w:rsidR="00036E98" w:rsidRPr="0071325B">
        <w:rPr>
          <w:rFonts w:asciiTheme="minorHAnsi" w:hAnsiTheme="minorHAnsi"/>
          <w:bCs/>
          <w:sz w:val="28"/>
          <w:szCs w:val="28"/>
        </w:rPr>
        <w:t xml:space="preserve"> 2024</w:t>
      </w:r>
    </w:p>
    <w:p w14:paraId="556A4392" w14:textId="0EBA6390" w:rsidR="0051606A" w:rsidRDefault="0077653B" w:rsidP="0051606A">
      <w:pPr>
        <w:ind w:left="10"/>
        <w:rPr>
          <w:rFonts w:asciiTheme="minorHAnsi" w:hAnsiTheme="minorHAnsi"/>
          <w:bCs/>
          <w:sz w:val="28"/>
          <w:szCs w:val="28"/>
        </w:rPr>
      </w:pPr>
      <w:r w:rsidRPr="00781E0D">
        <w:rPr>
          <w:rFonts w:asciiTheme="minorHAnsi" w:hAnsiTheme="minorHAnsi"/>
          <w:b/>
          <w:sz w:val="28"/>
          <w:szCs w:val="28"/>
        </w:rPr>
        <w:t xml:space="preserve">Award: </w:t>
      </w:r>
      <w:r w:rsidRPr="000877E2">
        <w:rPr>
          <w:rFonts w:asciiTheme="minorHAnsi" w:hAnsiTheme="minorHAnsi"/>
          <w:bCs/>
          <w:sz w:val="28"/>
          <w:szCs w:val="28"/>
        </w:rPr>
        <w:t>€5000</w:t>
      </w:r>
      <w:r w:rsidR="002B65FE">
        <w:rPr>
          <w:rFonts w:asciiTheme="minorHAnsi" w:hAnsiTheme="minorHAnsi"/>
          <w:bCs/>
          <w:sz w:val="28"/>
          <w:szCs w:val="28"/>
        </w:rPr>
        <w:t>. O</w:t>
      </w:r>
      <w:r w:rsidRPr="000877E2">
        <w:rPr>
          <w:rFonts w:asciiTheme="minorHAnsi" w:hAnsiTheme="minorHAnsi"/>
          <w:bCs/>
          <w:sz w:val="28"/>
          <w:szCs w:val="28"/>
        </w:rPr>
        <w:t>ne award</w:t>
      </w:r>
      <w:r w:rsidR="002B65FE">
        <w:rPr>
          <w:rFonts w:asciiTheme="minorHAnsi" w:hAnsiTheme="minorHAnsi"/>
          <w:bCs/>
          <w:sz w:val="28"/>
          <w:szCs w:val="28"/>
        </w:rPr>
        <w:t xml:space="preserve"> each</w:t>
      </w:r>
      <w:r w:rsidRPr="000877E2">
        <w:rPr>
          <w:rFonts w:asciiTheme="minorHAnsi" w:hAnsiTheme="minorHAnsi"/>
          <w:bCs/>
          <w:sz w:val="28"/>
          <w:szCs w:val="28"/>
        </w:rPr>
        <w:t xml:space="preserve"> in Clare, Galway City &amp; Mayo</w:t>
      </w:r>
      <w:r w:rsidR="00AC3B5F">
        <w:rPr>
          <w:rFonts w:asciiTheme="minorHAnsi" w:hAnsiTheme="minorHAnsi"/>
          <w:bCs/>
          <w:sz w:val="28"/>
          <w:szCs w:val="28"/>
        </w:rPr>
        <w:t>.</w:t>
      </w:r>
    </w:p>
    <w:p w14:paraId="6EC72AB2" w14:textId="77777777" w:rsidR="0051606A" w:rsidRDefault="0051606A" w:rsidP="0051606A">
      <w:pPr>
        <w:ind w:left="10"/>
        <w:rPr>
          <w:rFonts w:asciiTheme="minorHAnsi" w:hAnsiTheme="minorHAnsi"/>
          <w:bCs/>
          <w:sz w:val="28"/>
          <w:szCs w:val="28"/>
        </w:rPr>
      </w:pPr>
    </w:p>
    <w:p w14:paraId="3BE52B35" w14:textId="20E0244F" w:rsidR="003D7F15" w:rsidRPr="00077F2F" w:rsidRDefault="0051606A" w:rsidP="0051606A">
      <w:pPr>
        <w:ind w:left="10"/>
        <w:rPr>
          <w:rFonts w:asciiTheme="minorHAnsi" w:hAnsiTheme="minorHAnsi"/>
          <w:sz w:val="28"/>
          <w:szCs w:val="28"/>
        </w:rPr>
      </w:pPr>
      <w:r w:rsidRPr="00D162D4">
        <w:rPr>
          <w:rFonts w:asciiTheme="minorHAnsi" w:hAnsiTheme="minorHAnsi" w:cstheme="majorBidi"/>
          <w:b/>
          <w:bCs/>
          <w:color w:val="000099"/>
          <w:sz w:val="36"/>
          <w:szCs w:val="36"/>
          <w:u w:val="thick" w:color="40C7C4"/>
        </w:rPr>
        <w:t>Information</w:t>
      </w:r>
      <w:r w:rsidRPr="00077F2F">
        <w:rPr>
          <w:rFonts w:asciiTheme="minorHAnsi" w:hAnsiTheme="minorHAnsi"/>
          <w:sz w:val="28"/>
          <w:szCs w:val="28"/>
        </w:rPr>
        <w:t xml:space="preserve">  </w:t>
      </w:r>
    </w:p>
    <w:p w14:paraId="3151821F" w14:textId="1AF556A9" w:rsidR="00E1574E" w:rsidRPr="00077F2F" w:rsidRDefault="0077653B" w:rsidP="0051606A">
      <w:pPr>
        <w:spacing w:after="353"/>
        <w:ind w:left="10" w:right="259"/>
        <w:rPr>
          <w:rFonts w:asciiTheme="minorHAnsi" w:hAnsiTheme="minorHAnsi" w:cstheme="majorBidi"/>
          <w:sz w:val="28"/>
          <w:szCs w:val="28"/>
        </w:rPr>
      </w:pPr>
      <w:r w:rsidRPr="00077F2F">
        <w:rPr>
          <w:rFonts w:asciiTheme="minorHAnsi" w:hAnsiTheme="minorHAnsi" w:cstheme="majorBidi"/>
          <w:sz w:val="28"/>
          <w:szCs w:val="28"/>
        </w:rPr>
        <w:t xml:space="preserve">The Arts Services in Clare County Council, Galway City Council and Mayo County Council published the Levelling Access Report in 2023.  The partners now invite applications from professional artists </w:t>
      </w:r>
      <w:r w:rsidR="00932B46" w:rsidRPr="00077F2F">
        <w:rPr>
          <w:rFonts w:asciiTheme="minorHAnsi" w:hAnsiTheme="minorHAnsi" w:cstheme="majorBidi"/>
          <w:sz w:val="28"/>
          <w:szCs w:val="28"/>
        </w:rPr>
        <w:t>with a disability</w:t>
      </w:r>
      <w:r w:rsidR="000460D1">
        <w:rPr>
          <w:rFonts w:asciiTheme="minorHAnsi" w:hAnsiTheme="minorHAnsi" w:cstheme="majorBidi"/>
          <w:sz w:val="28"/>
          <w:szCs w:val="28"/>
        </w:rPr>
        <w:t>,</w:t>
      </w:r>
      <w:r w:rsidR="00932B46" w:rsidRPr="00077F2F">
        <w:rPr>
          <w:rFonts w:asciiTheme="minorHAnsi" w:hAnsiTheme="minorHAnsi" w:cstheme="majorBidi"/>
          <w:sz w:val="28"/>
          <w:szCs w:val="28"/>
        </w:rPr>
        <w:t xml:space="preserve"> </w:t>
      </w:r>
      <w:r w:rsidR="007B5B4B" w:rsidRPr="00077F2F">
        <w:rPr>
          <w:rFonts w:asciiTheme="minorHAnsi" w:hAnsiTheme="minorHAnsi" w:cstheme="majorBidi"/>
          <w:sz w:val="28"/>
          <w:szCs w:val="28"/>
        </w:rPr>
        <w:t xml:space="preserve">working </w:t>
      </w:r>
      <w:r w:rsidR="00C05497">
        <w:rPr>
          <w:rFonts w:asciiTheme="minorHAnsi" w:hAnsiTheme="minorHAnsi" w:cstheme="majorBidi"/>
          <w:sz w:val="28"/>
          <w:szCs w:val="28"/>
        </w:rPr>
        <w:t>in any</w:t>
      </w:r>
      <w:r w:rsidRPr="00077F2F">
        <w:rPr>
          <w:rFonts w:asciiTheme="minorHAnsi" w:hAnsiTheme="minorHAnsi" w:cstheme="majorBidi"/>
          <w:sz w:val="28"/>
          <w:szCs w:val="28"/>
        </w:rPr>
        <w:t xml:space="preserve"> artform and </w:t>
      </w:r>
      <w:r w:rsidR="00C05497">
        <w:rPr>
          <w:rFonts w:asciiTheme="minorHAnsi" w:hAnsiTheme="minorHAnsi" w:cstheme="majorBidi"/>
          <w:sz w:val="28"/>
          <w:szCs w:val="28"/>
        </w:rPr>
        <w:t xml:space="preserve">at any </w:t>
      </w:r>
      <w:r w:rsidRPr="00077F2F">
        <w:rPr>
          <w:rFonts w:asciiTheme="minorHAnsi" w:hAnsiTheme="minorHAnsi" w:cstheme="majorBidi"/>
          <w:sz w:val="28"/>
          <w:szCs w:val="28"/>
        </w:rPr>
        <w:t>career stage</w:t>
      </w:r>
      <w:r w:rsidR="000460D1">
        <w:rPr>
          <w:rFonts w:asciiTheme="minorHAnsi" w:hAnsiTheme="minorHAnsi" w:cstheme="majorBidi"/>
          <w:sz w:val="28"/>
          <w:szCs w:val="28"/>
        </w:rPr>
        <w:t>,</w:t>
      </w:r>
      <w:r w:rsidRPr="00077F2F">
        <w:rPr>
          <w:rFonts w:asciiTheme="minorHAnsi" w:hAnsiTheme="minorHAnsi" w:cstheme="majorBidi"/>
          <w:sz w:val="28"/>
          <w:szCs w:val="28"/>
        </w:rPr>
        <w:t xml:space="preserve"> for the Levelling Access Artists Practice Bursary, which is supported by The Arts Council.</w:t>
      </w:r>
    </w:p>
    <w:p w14:paraId="1EF9B655" w14:textId="67C371F8" w:rsidR="00E1574E" w:rsidRPr="00077F2F" w:rsidRDefault="00000000" w:rsidP="0051606A">
      <w:pPr>
        <w:spacing w:after="9"/>
        <w:ind w:left="10" w:right="259"/>
        <w:jc w:val="both"/>
        <w:rPr>
          <w:rFonts w:asciiTheme="minorHAnsi" w:hAnsiTheme="minorHAnsi" w:cstheme="majorBidi"/>
          <w:sz w:val="28"/>
          <w:szCs w:val="28"/>
        </w:rPr>
      </w:pPr>
      <w:r w:rsidRPr="00077F2F">
        <w:rPr>
          <w:rFonts w:asciiTheme="minorHAnsi" w:hAnsiTheme="minorHAnsi" w:cstheme="majorBidi"/>
          <w:sz w:val="28"/>
          <w:szCs w:val="28"/>
        </w:rPr>
        <w:t>The bursar</w:t>
      </w:r>
      <w:r w:rsidR="00971C58" w:rsidRPr="00077F2F">
        <w:rPr>
          <w:rFonts w:asciiTheme="minorHAnsi" w:hAnsiTheme="minorHAnsi" w:cstheme="majorBidi"/>
          <w:sz w:val="28"/>
          <w:szCs w:val="28"/>
        </w:rPr>
        <w:t>y</w:t>
      </w:r>
      <w:r w:rsidRPr="00077F2F">
        <w:rPr>
          <w:rFonts w:asciiTheme="minorHAnsi" w:hAnsiTheme="minorHAnsi" w:cstheme="majorBidi"/>
          <w:sz w:val="28"/>
          <w:szCs w:val="28"/>
        </w:rPr>
        <w:t xml:space="preserve"> align</w:t>
      </w:r>
      <w:r w:rsidR="00971C58" w:rsidRPr="00077F2F">
        <w:rPr>
          <w:rFonts w:asciiTheme="minorHAnsi" w:hAnsiTheme="minorHAnsi" w:cstheme="majorBidi"/>
          <w:sz w:val="28"/>
          <w:szCs w:val="28"/>
        </w:rPr>
        <w:t>s</w:t>
      </w:r>
      <w:r w:rsidRPr="00077F2F">
        <w:rPr>
          <w:rFonts w:asciiTheme="minorHAnsi" w:hAnsiTheme="minorHAnsi" w:cstheme="majorBidi"/>
          <w:sz w:val="28"/>
          <w:szCs w:val="28"/>
        </w:rPr>
        <w:t xml:space="preserve"> with the Arts Councils Equality, Diversity, and Inclusion (EDI)</w:t>
      </w:r>
    </w:p>
    <w:p w14:paraId="6CD490E6" w14:textId="57F20291" w:rsidR="00E1574E" w:rsidRPr="00077F2F" w:rsidRDefault="00000000" w:rsidP="0051606A">
      <w:pPr>
        <w:spacing w:after="353"/>
        <w:ind w:left="10" w:right="259"/>
        <w:jc w:val="both"/>
        <w:rPr>
          <w:rFonts w:asciiTheme="minorHAnsi" w:hAnsiTheme="minorHAnsi" w:cstheme="majorBidi"/>
          <w:sz w:val="28"/>
          <w:szCs w:val="28"/>
        </w:rPr>
      </w:pPr>
      <w:r w:rsidRPr="00077F2F">
        <w:rPr>
          <w:rFonts w:asciiTheme="minorHAnsi" w:hAnsiTheme="minorHAnsi" w:cstheme="majorBidi"/>
          <w:sz w:val="28"/>
          <w:szCs w:val="28"/>
        </w:rPr>
        <w:t xml:space="preserve">Implementation </w:t>
      </w:r>
      <w:r w:rsidR="00CA6FC6" w:rsidRPr="00077F2F">
        <w:rPr>
          <w:rFonts w:asciiTheme="minorHAnsi" w:hAnsiTheme="minorHAnsi" w:cstheme="majorBidi"/>
          <w:sz w:val="28"/>
          <w:szCs w:val="28"/>
        </w:rPr>
        <w:t>Plan</w:t>
      </w:r>
      <w:r w:rsidR="00202292" w:rsidRPr="00077F2F">
        <w:rPr>
          <w:rFonts w:asciiTheme="minorHAnsi" w:hAnsiTheme="minorHAnsi" w:cstheme="majorBidi"/>
          <w:sz w:val="28"/>
          <w:szCs w:val="28"/>
        </w:rPr>
        <w:t>,</w:t>
      </w:r>
      <w:r w:rsidR="00CA6FC6" w:rsidRPr="00077F2F">
        <w:rPr>
          <w:rFonts w:asciiTheme="minorHAnsi" w:hAnsiTheme="minorHAnsi" w:cstheme="majorBidi"/>
          <w:sz w:val="28"/>
          <w:szCs w:val="28"/>
        </w:rPr>
        <w:t xml:space="preserve"> and</w:t>
      </w:r>
      <w:r w:rsidR="0077653B" w:rsidRPr="00077F2F">
        <w:rPr>
          <w:rFonts w:asciiTheme="minorHAnsi" w:hAnsiTheme="minorHAnsi" w:cstheme="majorBidi"/>
          <w:sz w:val="28"/>
          <w:szCs w:val="28"/>
        </w:rPr>
        <w:t xml:space="preserve"> </w:t>
      </w:r>
      <w:r w:rsidR="00202292" w:rsidRPr="00077F2F">
        <w:rPr>
          <w:rFonts w:asciiTheme="minorHAnsi" w:hAnsiTheme="minorHAnsi" w:cstheme="majorBidi"/>
          <w:sz w:val="28"/>
          <w:szCs w:val="28"/>
        </w:rPr>
        <w:t xml:space="preserve">delivered </w:t>
      </w:r>
      <w:r w:rsidR="00CA6FC6" w:rsidRPr="00077F2F">
        <w:rPr>
          <w:rFonts w:asciiTheme="minorHAnsi" w:hAnsiTheme="minorHAnsi" w:cstheme="majorBidi"/>
          <w:sz w:val="28"/>
          <w:szCs w:val="28"/>
        </w:rPr>
        <w:t>in partnership with local authorities</w:t>
      </w:r>
      <w:r w:rsidR="00202292" w:rsidRPr="00077F2F">
        <w:rPr>
          <w:rFonts w:asciiTheme="minorHAnsi" w:hAnsiTheme="minorHAnsi" w:cstheme="majorBidi"/>
          <w:sz w:val="28"/>
          <w:szCs w:val="28"/>
        </w:rPr>
        <w:t>,</w:t>
      </w:r>
      <w:r w:rsidR="00CA6FC6" w:rsidRPr="00077F2F">
        <w:rPr>
          <w:rFonts w:asciiTheme="minorHAnsi" w:hAnsiTheme="minorHAnsi" w:cstheme="majorBidi"/>
          <w:sz w:val="28"/>
          <w:szCs w:val="28"/>
        </w:rPr>
        <w:t xml:space="preserve"> </w:t>
      </w:r>
      <w:r w:rsidR="00077F2F" w:rsidRPr="00077F2F">
        <w:rPr>
          <w:rFonts w:asciiTheme="minorHAnsi" w:hAnsiTheme="minorHAnsi" w:cstheme="majorBidi"/>
          <w:sz w:val="28"/>
          <w:szCs w:val="28"/>
        </w:rPr>
        <w:t>aims</w:t>
      </w:r>
      <w:r w:rsidR="0077653B" w:rsidRPr="00077F2F">
        <w:rPr>
          <w:rFonts w:asciiTheme="minorHAnsi" w:hAnsiTheme="minorHAnsi" w:cstheme="majorBidi"/>
          <w:sz w:val="28"/>
          <w:szCs w:val="28"/>
        </w:rPr>
        <w:t xml:space="preserve"> to provide specific support to an artist who has experienced barriers in their career development</w:t>
      </w:r>
      <w:r w:rsidRPr="00077F2F">
        <w:rPr>
          <w:rFonts w:asciiTheme="minorHAnsi" w:hAnsiTheme="minorHAnsi" w:cstheme="majorBidi"/>
          <w:sz w:val="28"/>
          <w:szCs w:val="28"/>
        </w:rPr>
        <w:t>.</w:t>
      </w:r>
    </w:p>
    <w:p w14:paraId="5810919B" w14:textId="739EB015" w:rsidR="00E1574E" w:rsidRPr="00077F2F" w:rsidRDefault="00000000">
      <w:pPr>
        <w:spacing w:after="353"/>
        <w:ind w:left="-5" w:right="259"/>
        <w:rPr>
          <w:rFonts w:asciiTheme="minorHAnsi" w:hAnsiTheme="minorHAnsi" w:cstheme="majorBidi"/>
          <w:sz w:val="28"/>
          <w:szCs w:val="28"/>
        </w:rPr>
      </w:pPr>
      <w:r w:rsidRPr="00077F2F">
        <w:rPr>
          <w:rFonts w:asciiTheme="minorHAnsi" w:hAnsiTheme="minorHAnsi" w:cstheme="majorBidi"/>
          <w:sz w:val="28"/>
          <w:szCs w:val="28"/>
        </w:rPr>
        <w:t xml:space="preserve">This Artist Practice Bursary Award will offer the successful </w:t>
      </w:r>
      <w:r w:rsidR="0010129A" w:rsidRPr="00077F2F">
        <w:rPr>
          <w:rFonts w:asciiTheme="minorHAnsi" w:hAnsiTheme="minorHAnsi" w:cstheme="majorBidi"/>
          <w:sz w:val="28"/>
          <w:szCs w:val="28"/>
        </w:rPr>
        <w:t>recipient</w:t>
      </w:r>
      <w:r w:rsidRPr="00077F2F">
        <w:rPr>
          <w:rFonts w:asciiTheme="minorHAnsi" w:hAnsiTheme="minorHAnsi" w:cstheme="majorBidi"/>
          <w:sz w:val="28"/>
          <w:szCs w:val="28"/>
        </w:rPr>
        <w:t xml:space="preserve"> the opportunity to focus on</w:t>
      </w:r>
      <w:r w:rsidRPr="00077F2F">
        <w:rPr>
          <w:rFonts w:asciiTheme="minorHAnsi" w:hAnsiTheme="minorHAnsi"/>
          <w:sz w:val="28"/>
          <w:szCs w:val="28"/>
        </w:rPr>
        <w:t xml:space="preserve"> </w:t>
      </w:r>
      <w:r w:rsidRPr="00077F2F">
        <w:rPr>
          <w:rFonts w:asciiTheme="minorHAnsi" w:hAnsiTheme="minorHAnsi" w:cstheme="majorBidi"/>
          <w:sz w:val="28"/>
          <w:szCs w:val="28"/>
        </w:rPr>
        <w:t>the development of their professional practice, develop a specific artistic project, or both. The purpose of this award is to highlight the value and benefits of engaging with one’s artistic practice and to provide an artist with a disability with the resources needed to support this process.</w:t>
      </w:r>
    </w:p>
    <w:p w14:paraId="0EAEC246" w14:textId="48F04E9F" w:rsidR="00E1574E" w:rsidRPr="00077F2F" w:rsidRDefault="00000000">
      <w:pPr>
        <w:spacing w:after="353"/>
        <w:ind w:left="-5" w:right="259"/>
        <w:rPr>
          <w:rFonts w:asciiTheme="minorHAnsi" w:hAnsiTheme="minorHAnsi" w:cstheme="majorBidi"/>
          <w:sz w:val="28"/>
          <w:szCs w:val="28"/>
        </w:rPr>
      </w:pPr>
      <w:r w:rsidRPr="00077F2F">
        <w:rPr>
          <w:rFonts w:asciiTheme="minorHAnsi" w:hAnsiTheme="minorHAnsi" w:cstheme="majorBidi"/>
          <w:sz w:val="28"/>
          <w:szCs w:val="28"/>
        </w:rPr>
        <w:t xml:space="preserve">This </w:t>
      </w:r>
      <w:r w:rsidR="004466FF" w:rsidRPr="00077F2F">
        <w:rPr>
          <w:rFonts w:asciiTheme="minorHAnsi" w:hAnsiTheme="minorHAnsi" w:cstheme="majorBidi"/>
          <w:sz w:val="28"/>
          <w:szCs w:val="28"/>
        </w:rPr>
        <w:t>bursary</w:t>
      </w:r>
      <w:r w:rsidRPr="00077F2F">
        <w:rPr>
          <w:rFonts w:asciiTheme="minorHAnsi" w:hAnsiTheme="minorHAnsi" w:cstheme="majorBidi"/>
          <w:sz w:val="28"/>
          <w:szCs w:val="28"/>
        </w:rPr>
        <w:t xml:space="preserve"> is intended to support professional artists under the following categories. </w:t>
      </w:r>
    </w:p>
    <w:p w14:paraId="3B874937" w14:textId="76DCD063" w:rsidR="0077653B" w:rsidRPr="0071325B" w:rsidRDefault="00000000">
      <w:pPr>
        <w:spacing w:after="6"/>
        <w:ind w:left="-5" w:right="632"/>
        <w:rPr>
          <w:rFonts w:asciiTheme="minorHAnsi" w:hAnsiTheme="minorHAnsi" w:cstheme="majorBidi"/>
          <w:sz w:val="28"/>
          <w:szCs w:val="28"/>
        </w:rPr>
      </w:pPr>
      <w:r w:rsidRPr="0051606A">
        <w:rPr>
          <w:rFonts w:asciiTheme="minorHAnsi" w:hAnsiTheme="minorHAnsi" w:cstheme="majorBidi"/>
          <w:b/>
          <w:color w:val="F9079D"/>
          <w:sz w:val="28"/>
          <w:szCs w:val="28"/>
        </w:rPr>
        <w:t>A</w:t>
      </w:r>
      <w:r w:rsidRPr="0051606A">
        <w:rPr>
          <w:rFonts w:asciiTheme="minorHAnsi" w:hAnsiTheme="minorHAnsi" w:cstheme="majorBidi"/>
          <w:b/>
          <w:bCs/>
          <w:color w:val="F9079D"/>
          <w:sz w:val="28"/>
          <w:szCs w:val="28"/>
        </w:rPr>
        <w:t xml:space="preserve">. </w:t>
      </w:r>
      <w:r w:rsidRPr="0051606A">
        <w:rPr>
          <w:rFonts w:asciiTheme="minorHAnsi" w:hAnsiTheme="minorHAnsi" w:cstheme="majorBidi"/>
          <w:b/>
          <w:bCs/>
          <w:sz w:val="28"/>
          <w:szCs w:val="28"/>
        </w:rPr>
        <w:t xml:space="preserve">Development of professional practice </w:t>
      </w:r>
      <w:r w:rsidRPr="0071325B">
        <w:rPr>
          <w:rFonts w:asciiTheme="minorHAnsi" w:hAnsiTheme="minorHAnsi" w:cstheme="majorBidi"/>
          <w:sz w:val="28"/>
          <w:szCs w:val="28"/>
        </w:rPr>
        <w:t>(</w:t>
      </w:r>
      <w:r w:rsidR="0071325B">
        <w:rPr>
          <w:rFonts w:asciiTheme="minorHAnsi" w:hAnsiTheme="minorHAnsi" w:cstheme="majorBidi"/>
          <w:sz w:val="28"/>
          <w:szCs w:val="28"/>
        </w:rPr>
        <w:t>Such as</w:t>
      </w:r>
      <w:r w:rsidRPr="0071325B">
        <w:rPr>
          <w:rFonts w:asciiTheme="minorHAnsi" w:hAnsiTheme="minorHAnsi" w:cstheme="majorBidi"/>
          <w:sz w:val="28"/>
          <w:szCs w:val="28"/>
        </w:rPr>
        <w:t xml:space="preserve"> mentorship, networking, or masterclasses) </w:t>
      </w:r>
    </w:p>
    <w:p w14:paraId="615FBE89" w14:textId="6105EDF9" w:rsidR="00E1574E" w:rsidRPr="0051606A" w:rsidRDefault="00000000">
      <w:pPr>
        <w:spacing w:after="6"/>
        <w:ind w:left="-5" w:right="632"/>
        <w:rPr>
          <w:rFonts w:asciiTheme="minorHAnsi" w:hAnsiTheme="minorHAnsi" w:cstheme="majorBidi"/>
          <w:b/>
          <w:bCs/>
          <w:sz w:val="28"/>
          <w:szCs w:val="28"/>
        </w:rPr>
      </w:pPr>
      <w:r w:rsidRPr="0051606A">
        <w:rPr>
          <w:rFonts w:asciiTheme="minorHAnsi" w:hAnsiTheme="minorHAnsi" w:cstheme="majorBidi"/>
          <w:b/>
          <w:bCs/>
          <w:color w:val="F9079D"/>
          <w:sz w:val="28"/>
          <w:szCs w:val="28"/>
        </w:rPr>
        <w:t>B.</w:t>
      </w:r>
      <w:r w:rsidRPr="0051606A">
        <w:rPr>
          <w:rFonts w:asciiTheme="minorHAnsi" w:hAnsiTheme="minorHAnsi" w:cstheme="majorBidi"/>
          <w:b/>
          <w:bCs/>
          <w:sz w:val="28"/>
          <w:szCs w:val="28"/>
        </w:rPr>
        <w:t xml:space="preserve"> Creation of new work.</w:t>
      </w:r>
      <w:r w:rsidRPr="0071325B">
        <w:rPr>
          <w:rFonts w:asciiTheme="minorHAnsi" w:hAnsiTheme="minorHAnsi" w:cstheme="majorBidi"/>
          <w:sz w:val="28"/>
          <w:szCs w:val="28"/>
        </w:rPr>
        <w:t xml:space="preserve"> (e.g. materials assistance, exploration/research assistance/to allow time to concentrate on artistic practice and reflection)</w:t>
      </w:r>
    </w:p>
    <w:p w14:paraId="284D1EC8" w14:textId="23A28C84" w:rsidR="003D7F15" w:rsidRPr="0051606A" w:rsidRDefault="00000000" w:rsidP="003D7F15">
      <w:pPr>
        <w:spacing w:after="290"/>
        <w:ind w:left="-5" w:right="259"/>
        <w:rPr>
          <w:rFonts w:asciiTheme="minorHAnsi" w:hAnsiTheme="minorHAnsi" w:cstheme="majorBidi"/>
          <w:b/>
          <w:bCs/>
          <w:noProof/>
          <w:sz w:val="28"/>
          <w:szCs w:val="28"/>
        </w:rPr>
      </w:pPr>
      <w:r w:rsidRPr="0051606A">
        <w:rPr>
          <w:rFonts w:asciiTheme="minorHAnsi" w:hAnsiTheme="minorHAnsi" w:cstheme="majorBidi"/>
          <w:b/>
          <w:bCs/>
          <w:color w:val="F9079D"/>
          <w:sz w:val="28"/>
          <w:szCs w:val="28"/>
        </w:rPr>
        <w:t>C.</w:t>
      </w:r>
      <w:r w:rsidRPr="0051606A">
        <w:rPr>
          <w:rFonts w:asciiTheme="minorHAnsi" w:hAnsiTheme="minorHAnsi" w:cstheme="majorBidi"/>
          <w:b/>
          <w:bCs/>
          <w:sz w:val="28"/>
          <w:szCs w:val="28"/>
        </w:rPr>
        <w:t xml:space="preserve"> Develop a specific artistic project </w:t>
      </w:r>
      <w:r w:rsidRPr="0071325B">
        <w:rPr>
          <w:rFonts w:asciiTheme="minorHAnsi" w:hAnsiTheme="minorHAnsi" w:cstheme="majorBidi"/>
          <w:sz w:val="28"/>
          <w:szCs w:val="28"/>
        </w:rPr>
        <w:t>(e.g. collaborative work, engagement project)</w:t>
      </w:r>
      <w:r w:rsidR="00FD4795" w:rsidRPr="0071325B">
        <w:rPr>
          <w:rFonts w:asciiTheme="minorHAnsi" w:hAnsiTheme="minorHAnsi" w:cstheme="majorBidi"/>
          <w:noProof/>
          <w:sz w:val="28"/>
          <w:szCs w:val="28"/>
        </w:rPr>
        <w:t xml:space="preserve"> </w:t>
      </w:r>
    </w:p>
    <w:p w14:paraId="4A1A81B7" w14:textId="77777777" w:rsidR="00077F2F" w:rsidRDefault="00077F2F" w:rsidP="003D7F15">
      <w:pPr>
        <w:spacing w:after="290"/>
        <w:ind w:left="-5" w:right="259"/>
        <w:rPr>
          <w:rFonts w:asciiTheme="minorHAnsi" w:hAnsiTheme="minorHAnsi" w:cstheme="majorBidi"/>
          <w:noProof/>
          <w:sz w:val="28"/>
          <w:szCs w:val="28"/>
        </w:rPr>
      </w:pPr>
    </w:p>
    <w:p w14:paraId="102615B8" w14:textId="77777777" w:rsidR="00077F2F" w:rsidRPr="00077F2F" w:rsidRDefault="00077F2F" w:rsidP="003D7F15">
      <w:pPr>
        <w:spacing w:after="290"/>
        <w:ind w:left="-5" w:right="259"/>
        <w:rPr>
          <w:rFonts w:asciiTheme="minorHAnsi" w:hAnsiTheme="minorHAnsi" w:cstheme="majorBidi"/>
          <w:noProof/>
          <w:sz w:val="28"/>
          <w:szCs w:val="28"/>
        </w:rPr>
      </w:pPr>
    </w:p>
    <w:p w14:paraId="6DBBB22F" w14:textId="54AF9B33" w:rsidR="00423D77" w:rsidRPr="0051606A" w:rsidRDefault="00423D77" w:rsidP="003D7F15">
      <w:pPr>
        <w:spacing w:after="290"/>
        <w:ind w:left="-5" w:right="259"/>
        <w:rPr>
          <w:rFonts w:asciiTheme="minorHAnsi" w:hAnsiTheme="minorHAnsi"/>
          <w:b/>
          <w:bCs/>
          <w:color w:val="40C7C4"/>
          <w:sz w:val="28"/>
          <w:szCs w:val="28"/>
        </w:rPr>
      </w:pPr>
      <w:r w:rsidRPr="0051606A">
        <w:rPr>
          <w:rFonts w:asciiTheme="minorHAnsi" w:hAnsiTheme="minorHAnsi"/>
          <w:b/>
          <w:bCs/>
          <w:color w:val="40C7C4"/>
          <w:sz w:val="28"/>
          <w:szCs w:val="28"/>
        </w:rPr>
        <w:lastRenderedPageBreak/>
        <w:t xml:space="preserve">Access costs </w:t>
      </w:r>
    </w:p>
    <w:p w14:paraId="788CC937" w14:textId="77777777" w:rsidR="00423D77" w:rsidRPr="00077F2F" w:rsidRDefault="00423D77" w:rsidP="003D7F15">
      <w:pPr>
        <w:spacing w:after="290"/>
        <w:ind w:left="-5" w:right="259"/>
        <w:rPr>
          <w:rFonts w:asciiTheme="minorHAnsi" w:hAnsiTheme="minorHAnsi"/>
          <w:sz w:val="28"/>
          <w:szCs w:val="28"/>
        </w:rPr>
      </w:pPr>
      <w:r w:rsidRPr="00077F2F">
        <w:rPr>
          <w:rFonts w:asciiTheme="minorHAnsi" w:hAnsiTheme="minorHAnsi"/>
          <w:sz w:val="28"/>
          <w:szCs w:val="28"/>
        </w:rPr>
        <w:t xml:space="preserve">In addition to the maximum amount permitted, each local authority will also consider access costs specifically relating to the making of work by artists with disabilities and/or non-capital public-access costs (e.g. audio description, interpretation) in cases where your proposal has a public outcome. </w:t>
      </w:r>
    </w:p>
    <w:p w14:paraId="6B90F3C0" w14:textId="5778235C" w:rsidR="00423D77" w:rsidRPr="00077F2F" w:rsidRDefault="00423D77" w:rsidP="003D7F15">
      <w:pPr>
        <w:spacing w:after="290"/>
        <w:ind w:left="-5" w:right="259"/>
        <w:rPr>
          <w:rFonts w:asciiTheme="minorHAnsi" w:hAnsiTheme="minorHAnsi"/>
          <w:sz w:val="28"/>
          <w:szCs w:val="28"/>
        </w:rPr>
      </w:pPr>
      <w:r w:rsidRPr="00077F2F">
        <w:rPr>
          <w:rFonts w:asciiTheme="minorHAnsi" w:hAnsiTheme="minorHAnsi"/>
          <w:sz w:val="28"/>
          <w:szCs w:val="28"/>
        </w:rPr>
        <w:t>The local authorities take</w:t>
      </w:r>
      <w:r w:rsidR="002B65FE">
        <w:rPr>
          <w:rFonts w:asciiTheme="minorHAnsi" w:hAnsiTheme="minorHAnsi"/>
          <w:sz w:val="28"/>
          <w:szCs w:val="28"/>
        </w:rPr>
        <w:t xml:space="preserve"> </w:t>
      </w:r>
      <w:r w:rsidRPr="00077F2F">
        <w:rPr>
          <w:rFonts w:asciiTheme="minorHAnsi" w:hAnsiTheme="minorHAnsi"/>
          <w:sz w:val="28"/>
          <w:szCs w:val="28"/>
        </w:rPr>
        <w:t xml:space="preserve">the definition of disability from the UN Convention on the Rights of Persons with Disabilities, which states: ‘Persons with disabilities include those who have long-term physical, mental, intellectual or sensory impairments which, in interaction with various barriers, may hinder their full and effective participation in society on an equal basis with others.’ </w:t>
      </w:r>
    </w:p>
    <w:p w14:paraId="47170B33" w14:textId="4797654F" w:rsidR="00423D77" w:rsidRPr="00077F2F" w:rsidRDefault="00423D77" w:rsidP="003D7F15">
      <w:pPr>
        <w:spacing w:after="290"/>
        <w:ind w:left="-5" w:right="259"/>
        <w:rPr>
          <w:rFonts w:asciiTheme="minorHAnsi" w:hAnsiTheme="minorHAnsi"/>
          <w:sz w:val="28"/>
          <w:szCs w:val="28"/>
        </w:rPr>
      </w:pPr>
      <w:r w:rsidRPr="00077F2F">
        <w:rPr>
          <w:rFonts w:asciiTheme="minorHAnsi" w:hAnsiTheme="minorHAnsi"/>
          <w:sz w:val="28"/>
          <w:szCs w:val="28"/>
        </w:rPr>
        <w:t xml:space="preserve">If you wish to apply for access costs, please </w:t>
      </w:r>
      <w:r w:rsidR="009379A3" w:rsidRPr="00077F2F">
        <w:rPr>
          <w:rFonts w:asciiTheme="minorHAnsi" w:hAnsiTheme="minorHAnsi"/>
          <w:sz w:val="28"/>
          <w:szCs w:val="28"/>
        </w:rPr>
        <w:t xml:space="preserve">include </w:t>
      </w:r>
      <w:r w:rsidRPr="00077F2F">
        <w:rPr>
          <w:rFonts w:asciiTheme="minorHAnsi" w:hAnsiTheme="minorHAnsi"/>
          <w:sz w:val="28"/>
          <w:szCs w:val="28"/>
        </w:rPr>
        <w:t xml:space="preserve">the following information with your application: </w:t>
      </w:r>
    </w:p>
    <w:p w14:paraId="3076B31B" w14:textId="33BE00FF" w:rsidR="00423D77" w:rsidRPr="00077F2F" w:rsidRDefault="00B14001" w:rsidP="003D7F15">
      <w:pPr>
        <w:spacing w:after="290"/>
        <w:ind w:left="-5" w:right="259"/>
        <w:rPr>
          <w:rFonts w:asciiTheme="minorHAnsi" w:hAnsiTheme="minorHAnsi"/>
          <w:sz w:val="28"/>
          <w:szCs w:val="28"/>
        </w:rPr>
      </w:pPr>
      <w:r w:rsidRPr="00077F2F">
        <w:rPr>
          <w:rFonts w:asciiTheme="minorHAnsi" w:hAnsiTheme="minorHAnsi"/>
          <w:sz w:val="28"/>
          <w:szCs w:val="28"/>
        </w:rPr>
        <w:t>A document outlining you</w:t>
      </w:r>
      <w:r w:rsidR="00211506">
        <w:rPr>
          <w:rFonts w:asciiTheme="minorHAnsi" w:hAnsiTheme="minorHAnsi"/>
          <w:sz w:val="28"/>
          <w:szCs w:val="28"/>
        </w:rPr>
        <w:t>r</w:t>
      </w:r>
      <w:r w:rsidRPr="00077F2F">
        <w:rPr>
          <w:rFonts w:asciiTheme="minorHAnsi" w:hAnsiTheme="minorHAnsi"/>
          <w:sz w:val="28"/>
          <w:szCs w:val="28"/>
        </w:rPr>
        <w:t xml:space="preserve"> access costs and the </w:t>
      </w:r>
      <w:r w:rsidR="003F26F8" w:rsidRPr="00077F2F">
        <w:rPr>
          <w:rFonts w:asciiTheme="minorHAnsi" w:hAnsiTheme="minorHAnsi"/>
          <w:sz w:val="28"/>
          <w:szCs w:val="28"/>
        </w:rPr>
        <w:t>associated costs</w:t>
      </w:r>
      <w:r w:rsidR="00423D77" w:rsidRPr="00077F2F">
        <w:rPr>
          <w:rFonts w:asciiTheme="minorHAnsi" w:hAnsiTheme="minorHAnsi"/>
          <w:sz w:val="28"/>
          <w:szCs w:val="28"/>
        </w:rPr>
        <w:t xml:space="preserve">. </w:t>
      </w:r>
      <w:r w:rsidR="003F26F8" w:rsidRPr="00077F2F">
        <w:rPr>
          <w:rFonts w:asciiTheme="minorHAnsi" w:hAnsiTheme="minorHAnsi"/>
          <w:sz w:val="28"/>
          <w:szCs w:val="28"/>
        </w:rPr>
        <w:t>Access costs are</w:t>
      </w:r>
      <w:r w:rsidR="009379A3" w:rsidRPr="00077F2F">
        <w:rPr>
          <w:rFonts w:asciiTheme="minorHAnsi" w:hAnsiTheme="minorHAnsi"/>
          <w:sz w:val="28"/>
          <w:szCs w:val="28"/>
        </w:rPr>
        <w:t xml:space="preserve"> in addition to the Bursary of €5000</w:t>
      </w:r>
      <w:r w:rsidR="0071325B">
        <w:rPr>
          <w:rFonts w:asciiTheme="minorHAnsi" w:hAnsiTheme="minorHAnsi"/>
          <w:sz w:val="28"/>
          <w:szCs w:val="28"/>
        </w:rPr>
        <w:t>.</w:t>
      </w:r>
    </w:p>
    <w:p w14:paraId="1B5D863F" w14:textId="77777777" w:rsidR="0051606A" w:rsidRDefault="00423D77" w:rsidP="0051606A">
      <w:pPr>
        <w:spacing w:after="290"/>
        <w:ind w:left="-5" w:right="259"/>
        <w:rPr>
          <w:rFonts w:asciiTheme="minorHAnsi" w:hAnsiTheme="minorHAnsi"/>
          <w:b/>
          <w:bCs/>
          <w:color w:val="40C7C4"/>
          <w:sz w:val="28"/>
          <w:szCs w:val="28"/>
        </w:rPr>
      </w:pPr>
      <w:r w:rsidRPr="0051606A">
        <w:rPr>
          <w:rFonts w:asciiTheme="minorHAnsi" w:hAnsiTheme="minorHAnsi"/>
          <w:b/>
          <w:bCs/>
          <w:color w:val="40C7C4"/>
          <w:sz w:val="28"/>
          <w:szCs w:val="28"/>
        </w:rPr>
        <w:t xml:space="preserve">What is an access cost? </w:t>
      </w:r>
    </w:p>
    <w:p w14:paraId="160A7F93" w14:textId="19F306EE" w:rsidR="0051606A" w:rsidRPr="00077F2F" w:rsidRDefault="00423D77" w:rsidP="0051606A">
      <w:pPr>
        <w:spacing w:after="290"/>
        <w:ind w:left="-5" w:right="259"/>
        <w:rPr>
          <w:rFonts w:asciiTheme="minorHAnsi" w:hAnsiTheme="minorHAnsi"/>
          <w:b/>
          <w:color w:val="FFFFFF"/>
          <w:sz w:val="28"/>
          <w:szCs w:val="28"/>
        </w:rPr>
      </w:pPr>
      <w:r w:rsidRPr="00077F2F">
        <w:rPr>
          <w:rFonts w:asciiTheme="minorHAnsi" w:hAnsiTheme="minorHAnsi"/>
          <w:sz w:val="28"/>
          <w:szCs w:val="28"/>
        </w:rPr>
        <w:t xml:space="preserve">Access costs for artists or participants with disabilities cover any requirements you may have </w:t>
      </w:r>
      <w:proofErr w:type="gramStart"/>
      <w:r w:rsidRPr="00077F2F">
        <w:rPr>
          <w:rFonts w:asciiTheme="minorHAnsi" w:hAnsiTheme="minorHAnsi"/>
          <w:sz w:val="28"/>
          <w:szCs w:val="28"/>
        </w:rPr>
        <w:t>in order to</w:t>
      </w:r>
      <w:proofErr w:type="gramEnd"/>
      <w:r w:rsidRPr="00077F2F">
        <w:rPr>
          <w:rFonts w:asciiTheme="minorHAnsi" w:hAnsiTheme="minorHAnsi"/>
          <w:sz w:val="28"/>
          <w:szCs w:val="28"/>
        </w:rPr>
        <w:t xml:space="preserve"> remove barriers that might stop you from completing your proposal. This may include, for example, costs towards additional time needed to complete an element of your proposal or additional assistance required to deliver your proposed activity. </w:t>
      </w:r>
      <w:r w:rsidR="0051606A" w:rsidRPr="00077F2F">
        <w:rPr>
          <w:rFonts w:asciiTheme="minorHAnsi" w:hAnsiTheme="minorHAnsi"/>
          <w:b/>
          <w:color w:val="FFFFFF"/>
          <w:sz w:val="28"/>
          <w:szCs w:val="28"/>
        </w:rPr>
        <w:t>Additional Supports for the Bursary Recipient</w:t>
      </w:r>
    </w:p>
    <w:p w14:paraId="0579F2B8" w14:textId="77C04313" w:rsidR="00CA6FC6" w:rsidRPr="0051606A" w:rsidRDefault="0051606A" w:rsidP="0051606A">
      <w:pPr>
        <w:spacing w:after="9"/>
        <w:ind w:left="79" w:right="78"/>
        <w:rPr>
          <w:rFonts w:asciiTheme="minorHAnsi" w:hAnsiTheme="minorHAnsi" w:cstheme="majorBidi"/>
          <w:b/>
          <w:bCs/>
          <w:color w:val="000099"/>
          <w:sz w:val="36"/>
          <w:szCs w:val="36"/>
          <w:u w:val="thick" w:color="40C7C4"/>
        </w:rPr>
      </w:pPr>
      <w:bookmarkStart w:id="0" w:name="_Hlk179364439"/>
      <w:r>
        <w:rPr>
          <w:rFonts w:asciiTheme="minorHAnsi" w:hAnsiTheme="minorHAnsi" w:cstheme="majorBidi"/>
          <w:b/>
          <w:bCs/>
          <w:color w:val="000099"/>
          <w:sz w:val="36"/>
          <w:szCs w:val="36"/>
          <w:u w:val="thick" w:color="40C7C4"/>
        </w:rPr>
        <w:t>Addition</w:t>
      </w:r>
      <w:r w:rsidR="00872AF5">
        <w:rPr>
          <w:rFonts w:asciiTheme="minorHAnsi" w:hAnsiTheme="minorHAnsi" w:cstheme="majorBidi"/>
          <w:b/>
          <w:bCs/>
          <w:color w:val="000099"/>
          <w:sz w:val="36"/>
          <w:szCs w:val="36"/>
          <w:u w:val="thick" w:color="40C7C4"/>
        </w:rPr>
        <w:t>al</w:t>
      </w:r>
      <w:r>
        <w:rPr>
          <w:rFonts w:asciiTheme="minorHAnsi" w:hAnsiTheme="minorHAnsi" w:cstheme="majorBidi"/>
          <w:b/>
          <w:bCs/>
          <w:color w:val="000099"/>
          <w:sz w:val="36"/>
          <w:szCs w:val="36"/>
          <w:u w:val="thick" w:color="40C7C4"/>
        </w:rPr>
        <w:t xml:space="preserve"> Supports for the Bursary </w:t>
      </w:r>
      <w:bookmarkEnd w:id="0"/>
      <w:r>
        <w:rPr>
          <w:rFonts w:asciiTheme="minorHAnsi" w:hAnsiTheme="minorHAnsi" w:cstheme="majorBidi"/>
          <w:b/>
          <w:bCs/>
          <w:color w:val="000099"/>
          <w:sz w:val="36"/>
          <w:szCs w:val="36"/>
          <w:u w:val="thick" w:color="40C7C4"/>
        </w:rPr>
        <w:t>Recipient</w:t>
      </w:r>
      <w:r w:rsidR="00CA6FC6" w:rsidRPr="00077F2F">
        <w:rPr>
          <w:rFonts w:asciiTheme="minorHAnsi" w:hAnsiTheme="minorHAnsi"/>
          <w:b/>
          <w:color w:val="FFFFFF"/>
          <w:sz w:val="28"/>
          <w:szCs w:val="28"/>
        </w:rPr>
        <w:t xml:space="preserve"> Supports for the Bursary </w:t>
      </w:r>
      <w:r w:rsidR="00F45DFF" w:rsidRPr="00077F2F">
        <w:rPr>
          <w:rFonts w:asciiTheme="minorHAnsi" w:hAnsiTheme="minorHAnsi"/>
          <w:b/>
          <w:color w:val="FFFFFF"/>
          <w:sz w:val="28"/>
          <w:szCs w:val="28"/>
        </w:rPr>
        <w:t>Recipient</w:t>
      </w:r>
    </w:p>
    <w:p w14:paraId="6855B210" w14:textId="636E534F" w:rsidR="00CA6FC6" w:rsidRPr="00077F2F" w:rsidRDefault="00CA6FC6" w:rsidP="00CA6FC6">
      <w:pPr>
        <w:spacing w:after="336"/>
        <w:ind w:left="165" w:right="24"/>
        <w:rPr>
          <w:rFonts w:asciiTheme="minorHAnsi" w:hAnsiTheme="minorHAnsi" w:cstheme="majorBidi"/>
          <w:sz w:val="28"/>
          <w:szCs w:val="28"/>
        </w:rPr>
      </w:pPr>
      <w:r w:rsidRPr="00077F2F">
        <w:rPr>
          <w:rFonts w:asciiTheme="minorHAnsi" w:hAnsiTheme="minorHAnsi" w:cstheme="majorBidi"/>
          <w:sz w:val="28"/>
          <w:szCs w:val="28"/>
        </w:rPr>
        <w:t xml:space="preserve">The recipients of the Bursary will have access to additional supports including: </w:t>
      </w:r>
    </w:p>
    <w:p w14:paraId="32612AC7" w14:textId="51C7428D" w:rsidR="00CA6FC6" w:rsidRPr="00077F2F" w:rsidRDefault="002B65FE" w:rsidP="00CA6FC6">
      <w:pPr>
        <w:pStyle w:val="ListParagraph"/>
        <w:numPr>
          <w:ilvl w:val="0"/>
          <w:numId w:val="3"/>
        </w:numPr>
        <w:spacing w:after="336"/>
        <w:ind w:right="24"/>
        <w:rPr>
          <w:rFonts w:asciiTheme="minorHAnsi" w:hAnsiTheme="minorHAnsi" w:cstheme="majorBidi"/>
          <w:sz w:val="28"/>
          <w:szCs w:val="28"/>
        </w:rPr>
      </w:pPr>
      <w:proofErr w:type="gramStart"/>
      <w:r>
        <w:rPr>
          <w:rFonts w:asciiTheme="minorHAnsi" w:hAnsiTheme="minorHAnsi" w:cstheme="majorBidi"/>
          <w:sz w:val="28"/>
          <w:szCs w:val="28"/>
        </w:rPr>
        <w:t xml:space="preserve">A </w:t>
      </w:r>
      <w:r w:rsidR="00CA6FC6" w:rsidRPr="00077F2F">
        <w:rPr>
          <w:rFonts w:asciiTheme="minorHAnsi" w:hAnsiTheme="minorHAnsi" w:cstheme="majorBidi"/>
          <w:sz w:val="28"/>
          <w:szCs w:val="28"/>
        </w:rPr>
        <w:t>number of</w:t>
      </w:r>
      <w:proofErr w:type="gramEnd"/>
      <w:r w:rsidR="00CA6FC6" w:rsidRPr="00077F2F">
        <w:rPr>
          <w:rFonts w:asciiTheme="minorHAnsi" w:hAnsiTheme="minorHAnsi" w:cstheme="majorBidi"/>
          <w:sz w:val="28"/>
          <w:szCs w:val="28"/>
        </w:rPr>
        <w:t xml:space="preserve"> </w:t>
      </w:r>
      <w:r>
        <w:rPr>
          <w:rFonts w:asciiTheme="minorHAnsi" w:hAnsiTheme="minorHAnsi" w:cstheme="majorBidi"/>
          <w:sz w:val="28"/>
          <w:szCs w:val="28"/>
        </w:rPr>
        <w:t xml:space="preserve">online </w:t>
      </w:r>
      <w:r w:rsidR="00CA6FC6" w:rsidRPr="00077F2F">
        <w:rPr>
          <w:rFonts w:asciiTheme="minorHAnsi" w:hAnsiTheme="minorHAnsi" w:cstheme="majorBidi"/>
          <w:sz w:val="28"/>
          <w:szCs w:val="28"/>
        </w:rPr>
        <w:t>meetups. These meetings will be facilitated and will provide an opportunity for networking and peer-to-peer learning. It is envisaged that there will be no more than three meet-ups, and each session will last approximately 45 minutes.  (commitment to attending these sessions is a requirement of the bursary)</w:t>
      </w:r>
    </w:p>
    <w:p w14:paraId="3C88F0EA" w14:textId="7641B5BD" w:rsidR="008711FF" w:rsidRPr="00077F2F" w:rsidRDefault="00CA6FC6" w:rsidP="00CA6FC6">
      <w:pPr>
        <w:pStyle w:val="ListParagraph"/>
        <w:numPr>
          <w:ilvl w:val="0"/>
          <w:numId w:val="3"/>
        </w:numPr>
        <w:ind w:right="24"/>
        <w:rPr>
          <w:rFonts w:asciiTheme="minorHAnsi" w:hAnsiTheme="minorHAnsi" w:cstheme="majorBidi"/>
          <w:sz w:val="28"/>
          <w:szCs w:val="28"/>
        </w:rPr>
      </w:pPr>
      <w:r w:rsidRPr="00077F2F">
        <w:rPr>
          <w:rFonts w:asciiTheme="minorHAnsi" w:hAnsiTheme="minorHAnsi" w:cstheme="majorBidi"/>
          <w:sz w:val="28"/>
          <w:szCs w:val="28"/>
        </w:rPr>
        <w:t xml:space="preserve">Alongside this, there will be a suite of soft supports available to the recipient including information, </w:t>
      </w:r>
      <w:r w:rsidR="00D35493" w:rsidRPr="00077F2F">
        <w:rPr>
          <w:rFonts w:asciiTheme="minorHAnsi" w:hAnsiTheme="minorHAnsi" w:cstheme="majorBidi"/>
          <w:sz w:val="28"/>
          <w:szCs w:val="28"/>
        </w:rPr>
        <w:t>advice,</w:t>
      </w:r>
      <w:r w:rsidRPr="00077F2F">
        <w:rPr>
          <w:rFonts w:asciiTheme="minorHAnsi" w:hAnsiTheme="minorHAnsi" w:cstheme="majorBidi"/>
          <w:sz w:val="28"/>
          <w:szCs w:val="28"/>
        </w:rPr>
        <w:t xml:space="preserve"> and signposting. This support, if required, can be availed of throughout the period covered by the bursary. </w:t>
      </w:r>
    </w:p>
    <w:p w14:paraId="52476462" w14:textId="274AE48F" w:rsidR="00E1574E" w:rsidRPr="0051606A" w:rsidRDefault="00CA6FC6" w:rsidP="0051606A">
      <w:pPr>
        <w:pStyle w:val="ListParagraph"/>
        <w:numPr>
          <w:ilvl w:val="0"/>
          <w:numId w:val="3"/>
        </w:numPr>
        <w:spacing w:after="152"/>
        <w:ind w:left="10" w:right="210" w:hanging="10"/>
        <w:rPr>
          <w:rFonts w:asciiTheme="minorHAnsi" w:hAnsiTheme="minorHAnsi"/>
          <w:sz w:val="28"/>
          <w:szCs w:val="28"/>
        </w:rPr>
      </w:pPr>
      <w:r w:rsidRPr="0051606A">
        <w:rPr>
          <w:rFonts w:asciiTheme="minorHAnsi" w:hAnsiTheme="minorHAnsi" w:cstheme="majorBidi"/>
          <w:sz w:val="28"/>
          <w:szCs w:val="28"/>
        </w:rPr>
        <w:lastRenderedPageBreak/>
        <w:t>The successful applicant must also engage in an evaluation process.</w:t>
      </w:r>
    </w:p>
    <w:p w14:paraId="48B11CE6" w14:textId="40AA2C96" w:rsidR="0051606A" w:rsidRDefault="0051606A" w:rsidP="0051606A">
      <w:pPr>
        <w:spacing w:after="9"/>
        <w:ind w:left="79" w:right="78"/>
        <w:rPr>
          <w:rFonts w:asciiTheme="minorHAnsi" w:hAnsiTheme="minorHAnsi" w:cstheme="majorBidi"/>
          <w:b/>
          <w:bCs/>
          <w:sz w:val="28"/>
          <w:szCs w:val="28"/>
        </w:rPr>
      </w:pPr>
      <w:r>
        <w:rPr>
          <w:rFonts w:asciiTheme="minorHAnsi" w:hAnsiTheme="minorHAnsi" w:cstheme="majorBidi"/>
          <w:b/>
          <w:bCs/>
          <w:color w:val="000099"/>
          <w:sz w:val="36"/>
          <w:szCs w:val="36"/>
          <w:u w:val="thick" w:color="40C7C4"/>
        </w:rPr>
        <w:t>Eligibility</w:t>
      </w:r>
    </w:p>
    <w:p w14:paraId="17E2E742" w14:textId="66D65CC0" w:rsidR="00E1574E" w:rsidRPr="0051606A" w:rsidRDefault="00CA6FC6">
      <w:pPr>
        <w:spacing w:after="338"/>
        <w:ind w:left="54" w:right="24"/>
        <w:rPr>
          <w:rFonts w:asciiTheme="minorHAnsi" w:hAnsiTheme="minorHAnsi" w:cstheme="majorBidi"/>
          <w:b/>
          <w:bCs/>
          <w:color w:val="40C7C4"/>
          <w:sz w:val="28"/>
          <w:szCs w:val="28"/>
        </w:rPr>
      </w:pPr>
      <w:r w:rsidRPr="0051606A">
        <w:rPr>
          <w:rFonts w:asciiTheme="minorHAnsi" w:hAnsiTheme="minorHAnsi" w:cstheme="majorBidi"/>
          <w:b/>
          <w:bCs/>
          <w:color w:val="40C7C4"/>
          <w:sz w:val="28"/>
          <w:szCs w:val="28"/>
        </w:rPr>
        <w:t>To apply for this bursary applicants must be:</w:t>
      </w:r>
    </w:p>
    <w:p w14:paraId="76CE98C7" w14:textId="0D027EBB" w:rsidR="00E1574E" w:rsidRPr="00077F2F" w:rsidRDefault="00000000" w:rsidP="00FD4795">
      <w:pPr>
        <w:pStyle w:val="ListParagraph"/>
        <w:numPr>
          <w:ilvl w:val="0"/>
          <w:numId w:val="2"/>
        </w:numPr>
        <w:ind w:right="24"/>
        <w:rPr>
          <w:rFonts w:asciiTheme="minorHAnsi" w:hAnsiTheme="minorHAnsi" w:cstheme="majorBidi"/>
          <w:sz w:val="28"/>
          <w:szCs w:val="28"/>
        </w:rPr>
      </w:pPr>
      <w:r w:rsidRPr="00077F2F">
        <w:rPr>
          <w:rFonts w:asciiTheme="minorHAnsi" w:hAnsiTheme="minorHAnsi" w:cstheme="majorBidi"/>
          <w:sz w:val="28"/>
          <w:szCs w:val="28"/>
        </w:rPr>
        <w:t>A professional artist, as demonstrated in their CV.</w:t>
      </w:r>
    </w:p>
    <w:p w14:paraId="11FB38CB" w14:textId="23D627A4" w:rsidR="00FD4795" w:rsidRPr="0071325B" w:rsidRDefault="00000000" w:rsidP="00FD4795">
      <w:pPr>
        <w:ind w:left="54" w:right="24"/>
        <w:rPr>
          <w:rFonts w:asciiTheme="minorHAnsi" w:hAnsiTheme="minorHAnsi" w:cstheme="majorBidi"/>
          <w:sz w:val="28"/>
          <w:szCs w:val="28"/>
        </w:rPr>
      </w:pPr>
      <w:r w:rsidRPr="0071325B">
        <w:rPr>
          <w:rFonts w:asciiTheme="minorHAnsi" w:hAnsiTheme="minorHAnsi" w:cstheme="majorBidi"/>
          <w:sz w:val="28"/>
          <w:szCs w:val="28"/>
        </w:rPr>
        <w:t xml:space="preserve"> A professional artist is defined as an individual of any age and working in any artform, who has a demonstrable track record in professional arts practice, although they may not earn income continuously/exclusively from their arts practice. They identify, and are recognised by their peers, as professional artists.</w:t>
      </w:r>
    </w:p>
    <w:p w14:paraId="107F6263" w14:textId="77777777" w:rsidR="0051606A" w:rsidRPr="00077F2F" w:rsidRDefault="0051606A" w:rsidP="00FD4795">
      <w:pPr>
        <w:ind w:left="54" w:right="24"/>
        <w:rPr>
          <w:rFonts w:asciiTheme="minorHAnsi" w:hAnsiTheme="minorHAnsi" w:cstheme="majorBidi"/>
          <w:i/>
          <w:iCs/>
          <w:sz w:val="28"/>
          <w:szCs w:val="28"/>
        </w:rPr>
      </w:pPr>
    </w:p>
    <w:p w14:paraId="3E04E1FC" w14:textId="4D08128D" w:rsidR="00FD4795" w:rsidRPr="00077F2F" w:rsidRDefault="00FD4795" w:rsidP="00FD4795">
      <w:pPr>
        <w:pStyle w:val="ListParagraph"/>
        <w:numPr>
          <w:ilvl w:val="0"/>
          <w:numId w:val="1"/>
        </w:numPr>
        <w:ind w:right="24"/>
        <w:rPr>
          <w:rFonts w:asciiTheme="minorHAnsi" w:hAnsiTheme="minorHAnsi" w:cstheme="majorBidi"/>
          <w:sz w:val="28"/>
          <w:szCs w:val="28"/>
        </w:rPr>
      </w:pPr>
      <w:r w:rsidRPr="00077F2F">
        <w:rPr>
          <w:rFonts w:asciiTheme="minorHAnsi" w:hAnsiTheme="minorHAnsi" w:cstheme="majorBidi"/>
          <w:sz w:val="28"/>
          <w:szCs w:val="28"/>
        </w:rPr>
        <w:t>An artist with a disability</w:t>
      </w:r>
    </w:p>
    <w:p w14:paraId="6DA1E2A2" w14:textId="77777777" w:rsidR="00D5621E" w:rsidRPr="0071325B" w:rsidRDefault="00D5621E" w:rsidP="00D5621E">
      <w:pPr>
        <w:ind w:right="24"/>
        <w:rPr>
          <w:rFonts w:asciiTheme="minorHAnsi" w:hAnsiTheme="minorHAnsi" w:cstheme="majorBidi"/>
          <w:sz w:val="28"/>
          <w:szCs w:val="28"/>
        </w:rPr>
      </w:pPr>
      <w:r w:rsidRPr="0071325B">
        <w:rPr>
          <w:rFonts w:asciiTheme="minorHAnsi" w:hAnsiTheme="minorHAnsi" w:cstheme="majorBidi"/>
          <w:sz w:val="28"/>
          <w:szCs w:val="28"/>
        </w:rPr>
        <w:t xml:space="preserve">Persons with disabilities include those who have long-term physical, mental, intellectual or sensory impairments which, in interaction with various barriers, may hinder their full and effective participation in society on an equal basis with others.’ </w:t>
      </w:r>
    </w:p>
    <w:p w14:paraId="26AA650C" w14:textId="77777777" w:rsidR="0051606A" w:rsidRPr="00D5621E" w:rsidRDefault="0051606A" w:rsidP="00D5621E">
      <w:pPr>
        <w:ind w:right="24"/>
        <w:rPr>
          <w:rFonts w:asciiTheme="minorHAnsi" w:hAnsiTheme="minorHAnsi" w:cstheme="majorBidi"/>
          <w:i/>
          <w:iCs/>
          <w:sz w:val="28"/>
          <w:szCs w:val="28"/>
        </w:rPr>
      </w:pPr>
    </w:p>
    <w:p w14:paraId="6168FB8D" w14:textId="69794D93" w:rsidR="00FD4795" w:rsidRPr="00D5621E" w:rsidRDefault="00FD4795" w:rsidP="00D5621E">
      <w:pPr>
        <w:pStyle w:val="ListParagraph"/>
        <w:numPr>
          <w:ilvl w:val="0"/>
          <w:numId w:val="1"/>
        </w:numPr>
        <w:ind w:right="24"/>
        <w:rPr>
          <w:rFonts w:asciiTheme="minorHAnsi" w:hAnsiTheme="minorHAnsi" w:cstheme="majorBidi"/>
          <w:i/>
          <w:iCs/>
          <w:sz w:val="28"/>
          <w:szCs w:val="28"/>
        </w:rPr>
      </w:pPr>
      <w:r w:rsidRPr="00D5621E">
        <w:rPr>
          <w:rFonts w:asciiTheme="minorHAnsi" w:hAnsiTheme="minorHAnsi" w:cstheme="majorBidi"/>
          <w:sz w:val="28"/>
          <w:szCs w:val="28"/>
        </w:rPr>
        <w:t>Over 18 years of age</w:t>
      </w:r>
    </w:p>
    <w:p w14:paraId="6CE74BE9" w14:textId="08B9D67C" w:rsidR="00FD4795" w:rsidRPr="00077F2F" w:rsidRDefault="00FD4795" w:rsidP="00FD4795">
      <w:pPr>
        <w:pStyle w:val="ListParagraph"/>
        <w:numPr>
          <w:ilvl w:val="0"/>
          <w:numId w:val="1"/>
        </w:numPr>
        <w:ind w:right="24"/>
        <w:rPr>
          <w:rFonts w:asciiTheme="minorHAnsi" w:hAnsiTheme="minorHAnsi" w:cstheme="majorBidi"/>
          <w:sz w:val="28"/>
          <w:szCs w:val="28"/>
        </w:rPr>
      </w:pPr>
      <w:r w:rsidRPr="00077F2F">
        <w:rPr>
          <w:rFonts w:asciiTheme="minorHAnsi" w:hAnsiTheme="minorHAnsi" w:cstheme="majorBidi"/>
          <w:sz w:val="28"/>
          <w:szCs w:val="28"/>
        </w:rPr>
        <w:t xml:space="preserve">Living </w:t>
      </w:r>
      <w:r w:rsidR="00CA6FC6" w:rsidRPr="00077F2F">
        <w:rPr>
          <w:rFonts w:asciiTheme="minorHAnsi" w:hAnsiTheme="minorHAnsi" w:cstheme="majorBidi"/>
          <w:sz w:val="28"/>
          <w:szCs w:val="28"/>
        </w:rPr>
        <w:t xml:space="preserve">and working </w:t>
      </w:r>
      <w:r w:rsidRPr="00077F2F">
        <w:rPr>
          <w:rFonts w:asciiTheme="minorHAnsi" w:hAnsiTheme="minorHAnsi" w:cstheme="majorBidi"/>
          <w:sz w:val="28"/>
          <w:szCs w:val="28"/>
        </w:rPr>
        <w:t xml:space="preserve">in </w:t>
      </w:r>
      <w:r w:rsidR="00CA6FC6" w:rsidRPr="00077F2F">
        <w:rPr>
          <w:rFonts w:asciiTheme="minorHAnsi" w:hAnsiTheme="minorHAnsi" w:cstheme="majorBidi"/>
          <w:sz w:val="28"/>
          <w:szCs w:val="28"/>
        </w:rPr>
        <w:t>one</w:t>
      </w:r>
      <w:r w:rsidRPr="00077F2F">
        <w:rPr>
          <w:rFonts w:asciiTheme="minorHAnsi" w:hAnsiTheme="minorHAnsi" w:cstheme="majorBidi"/>
          <w:sz w:val="28"/>
          <w:szCs w:val="28"/>
        </w:rPr>
        <w:t xml:space="preserve"> of the local authority areas – Clare, Galway City or Mayo</w:t>
      </w:r>
    </w:p>
    <w:p w14:paraId="06FE9B59" w14:textId="77777777" w:rsidR="00FD4795" w:rsidRPr="0051606A" w:rsidRDefault="00FD4795" w:rsidP="00FD4795">
      <w:pPr>
        <w:ind w:right="24"/>
        <w:rPr>
          <w:rFonts w:asciiTheme="minorHAnsi" w:hAnsiTheme="minorHAnsi" w:cstheme="majorBidi"/>
          <w:color w:val="40C7C4"/>
          <w:sz w:val="28"/>
          <w:szCs w:val="28"/>
        </w:rPr>
      </w:pPr>
    </w:p>
    <w:p w14:paraId="0ACBE160" w14:textId="7D17C1EF" w:rsidR="00E1574E" w:rsidRPr="0051606A" w:rsidRDefault="00FD4795" w:rsidP="00FD4795">
      <w:pPr>
        <w:ind w:right="24"/>
        <w:rPr>
          <w:rFonts w:asciiTheme="minorHAnsi" w:hAnsiTheme="minorHAnsi" w:cstheme="majorBidi"/>
          <w:b/>
          <w:bCs/>
          <w:color w:val="40C7C4"/>
          <w:sz w:val="28"/>
          <w:szCs w:val="28"/>
        </w:rPr>
      </w:pPr>
      <w:r w:rsidRPr="0051606A">
        <w:rPr>
          <w:rFonts w:asciiTheme="minorHAnsi" w:hAnsiTheme="minorHAnsi" w:cstheme="majorBidi"/>
          <w:b/>
          <w:bCs/>
          <w:color w:val="40C7C4"/>
          <w:sz w:val="28"/>
          <w:szCs w:val="28"/>
        </w:rPr>
        <w:t>Applications will not be accepted from</w:t>
      </w:r>
      <w:r w:rsidR="00701B7B" w:rsidRPr="0051606A">
        <w:rPr>
          <w:rFonts w:asciiTheme="minorHAnsi" w:hAnsiTheme="minorHAnsi" w:cstheme="majorBidi"/>
          <w:b/>
          <w:bCs/>
          <w:color w:val="40C7C4"/>
          <w:sz w:val="28"/>
          <w:szCs w:val="28"/>
        </w:rPr>
        <w:t>/for</w:t>
      </w:r>
      <w:r w:rsidRPr="0051606A">
        <w:rPr>
          <w:rFonts w:asciiTheme="minorHAnsi" w:hAnsiTheme="minorHAnsi" w:cstheme="majorBidi"/>
          <w:b/>
          <w:bCs/>
          <w:color w:val="40C7C4"/>
          <w:sz w:val="28"/>
          <w:szCs w:val="28"/>
        </w:rPr>
        <w:t>:</w:t>
      </w:r>
    </w:p>
    <w:p w14:paraId="46D78C12" w14:textId="11CD6D5E" w:rsidR="00701B7B" w:rsidRPr="00077F2F" w:rsidRDefault="00701B7B" w:rsidP="00701B7B">
      <w:pPr>
        <w:pStyle w:val="ListParagraph"/>
        <w:numPr>
          <w:ilvl w:val="0"/>
          <w:numId w:val="4"/>
        </w:numPr>
        <w:ind w:right="24"/>
        <w:rPr>
          <w:rFonts w:asciiTheme="minorHAnsi" w:hAnsiTheme="minorHAnsi" w:cstheme="majorBidi"/>
          <w:sz w:val="28"/>
          <w:szCs w:val="28"/>
        </w:rPr>
      </w:pPr>
      <w:r w:rsidRPr="00077F2F">
        <w:rPr>
          <w:rFonts w:asciiTheme="minorHAnsi" w:hAnsiTheme="minorHAnsi" w:cstheme="majorBidi"/>
          <w:sz w:val="28"/>
          <w:szCs w:val="28"/>
        </w:rPr>
        <w:t>Applicant</w:t>
      </w:r>
      <w:r w:rsidR="002B1326" w:rsidRPr="00077F2F">
        <w:rPr>
          <w:rFonts w:asciiTheme="minorHAnsi" w:hAnsiTheme="minorHAnsi" w:cstheme="majorBidi"/>
          <w:sz w:val="28"/>
          <w:szCs w:val="28"/>
        </w:rPr>
        <w:t>s</w:t>
      </w:r>
      <w:r w:rsidRPr="00077F2F">
        <w:rPr>
          <w:rFonts w:asciiTheme="minorHAnsi" w:hAnsiTheme="minorHAnsi" w:cstheme="majorBidi"/>
          <w:sz w:val="28"/>
          <w:szCs w:val="28"/>
        </w:rPr>
        <w:t xml:space="preserve"> in full</w:t>
      </w:r>
      <w:r w:rsidR="002B65FE">
        <w:rPr>
          <w:rFonts w:asciiTheme="minorHAnsi" w:hAnsiTheme="minorHAnsi" w:cstheme="majorBidi"/>
          <w:sz w:val="28"/>
          <w:szCs w:val="28"/>
        </w:rPr>
        <w:t>-</w:t>
      </w:r>
      <w:r w:rsidRPr="00077F2F">
        <w:rPr>
          <w:rFonts w:asciiTheme="minorHAnsi" w:hAnsiTheme="minorHAnsi" w:cstheme="majorBidi"/>
          <w:sz w:val="28"/>
          <w:szCs w:val="28"/>
        </w:rPr>
        <w:t>time education</w:t>
      </w:r>
    </w:p>
    <w:p w14:paraId="2C260DBF" w14:textId="25DA1D26" w:rsidR="00701B7B" w:rsidRPr="00077F2F" w:rsidRDefault="00701B7B" w:rsidP="00701B7B">
      <w:pPr>
        <w:pStyle w:val="ListParagraph"/>
        <w:numPr>
          <w:ilvl w:val="0"/>
          <w:numId w:val="4"/>
        </w:numPr>
        <w:ind w:right="24"/>
        <w:rPr>
          <w:rFonts w:asciiTheme="minorHAnsi" w:hAnsiTheme="minorHAnsi" w:cstheme="majorBidi"/>
          <w:sz w:val="28"/>
          <w:szCs w:val="28"/>
        </w:rPr>
      </w:pPr>
      <w:r w:rsidRPr="00077F2F">
        <w:rPr>
          <w:rFonts w:asciiTheme="minorHAnsi" w:hAnsiTheme="minorHAnsi" w:cstheme="majorBidi"/>
          <w:sz w:val="28"/>
          <w:szCs w:val="28"/>
        </w:rPr>
        <w:t>Application</w:t>
      </w:r>
      <w:r w:rsidR="00872AF5">
        <w:rPr>
          <w:rFonts w:asciiTheme="minorHAnsi" w:hAnsiTheme="minorHAnsi" w:cstheme="majorBidi"/>
          <w:sz w:val="28"/>
          <w:szCs w:val="28"/>
        </w:rPr>
        <w:t>s</w:t>
      </w:r>
      <w:r w:rsidRPr="00077F2F">
        <w:rPr>
          <w:rFonts w:asciiTheme="minorHAnsi" w:hAnsiTheme="minorHAnsi" w:cstheme="majorBidi"/>
          <w:sz w:val="28"/>
          <w:szCs w:val="28"/>
        </w:rPr>
        <w:t xml:space="preserve"> from artists from outside the listed areas</w:t>
      </w:r>
    </w:p>
    <w:p w14:paraId="3D3815A7" w14:textId="77777777" w:rsidR="0051606A" w:rsidRDefault="00701B7B" w:rsidP="0051606A">
      <w:pPr>
        <w:pStyle w:val="ListParagraph"/>
        <w:numPr>
          <w:ilvl w:val="0"/>
          <w:numId w:val="4"/>
        </w:numPr>
        <w:ind w:right="24"/>
        <w:rPr>
          <w:rFonts w:asciiTheme="minorHAnsi" w:hAnsiTheme="minorHAnsi" w:cstheme="majorBidi"/>
          <w:sz w:val="28"/>
          <w:szCs w:val="28"/>
        </w:rPr>
      </w:pPr>
      <w:r w:rsidRPr="00077F2F">
        <w:rPr>
          <w:rFonts w:asciiTheme="minorHAnsi" w:hAnsiTheme="minorHAnsi" w:cstheme="majorBidi"/>
          <w:sz w:val="28"/>
          <w:szCs w:val="28"/>
        </w:rPr>
        <w:t>Groups and organisations</w:t>
      </w:r>
    </w:p>
    <w:p w14:paraId="7FC61277" w14:textId="1E26452A" w:rsidR="0051606A" w:rsidRPr="0051606A" w:rsidRDefault="002B1326" w:rsidP="0051606A">
      <w:pPr>
        <w:pStyle w:val="ListParagraph"/>
        <w:numPr>
          <w:ilvl w:val="0"/>
          <w:numId w:val="4"/>
        </w:numPr>
        <w:ind w:right="24"/>
        <w:rPr>
          <w:rFonts w:asciiTheme="minorHAnsi" w:hAnsiTheme="minorHAnsi" w:cstheme="majorBidi"/>
          <w:sz w:val="28"/>
          <w:szCs w:val="28"/>
        </w:rPr>
      </w:pPr>
      <w:r w:rsidRPr="0051606A">
        <w:rPr>
          <w:rFonts w:asciiTheme="minorHAnsi" w:hAnsiTheme="minorHAnsi" w:cstheme="majorBidi"/>
          <w:sz w:val="28"/>
          <w:szCs w:val="28"/>
        </w:rPr>
        <w:t>To support c</w:t>
      </w:r>
      <w:r w:rsidR="00701B7B" w:rsidRPr="0051606A">
        <w:rPr>
          <w:rFonts w:asciiTheme="minorHAnsi" w:hAnsiTheme="minorHAnsi" w:cstheme="majorBidi"/>
          <w:sz w:val="28"/>
          <w:szCs w:val="28"/>
        </w:rPr>
        <w:t>ommercial activity</w:t>
      </w:r>
      <w:bookmarkStart w:id="1" w:name="_Hlk178339144"/>
    </w:p>
    <w:bookmarkEnd w:id="1"/>
    <w:p w14:paraId="7C9A33AF" w14:textId="77777777" w:rsidR="0051606A" w:rsidRDefault="0051606A" w:rsidP="0051606A">
      <w:pPr>
        <w:spacing w:after="9"/>
        <w:ind w:right="78"/>
        <w:rPr>
          <w:rFonts w:asciiTheme="minorHAnsi" w:hAnsiTheme="minorHAnsi" w:cstheme="majorBidi"/>
          <w:b/>
          <w:bCs/>
          <w:color w:val="000099"/>
          <w:sz w:val="36"/>
          <w:szCs w:val="36"/>
          <w:u w:val="thick" w:color="40C7C4"/>
        </w:rPr>
      </w:pPr>
    </w:p>
    <w:p w14:paraId="3A6111F1" w14:textId="0A0FA737" w:rsidR="0051606A" w:rsidRPr="0051606A" w:rsidRDefault="0051606A" w:rsidP="0051606A">
      <w:pPr>
        <w:spacing w:after="9"/>
        <w:ind w:right="78"/>
        <w:rPr>
          <w:rFonts w:asciiTheme="minorHAnsi" w:hAnsiTheme="minorHAnsi" w:cstheme="majorBidi"/>
          <w:b/>
          <w:bCs/>
          <w:color w:val="000099"/>
          <w:sz w:val="36"/>
          <w:szCs w:val="36"/>
          <w:u w:val="thick" w:color="40C7C4"/>
        </w:rPr>
      </w:pPr>
      <w:r>
        <w:rPr>
          <w:rFonts w:asciiTheme="minorHAnsi" w:hAnsiTheme="minorHAnsi" w:cstheme="majorBidi"/>
          <w:b/>
          <w:bCs/>
          <w:color w:val="000099"/>
          <w:sz w:val="36"/>
          <w:szCs w:val="36"/>
          <w:u w:val="thick" w:color="40C7C4"/>
        </w:rPr>
        <w:t>How to Apply</w:t>
      </w:r>
    </w:p>
    <w:p w14:paraId="092DBAB9" w14:textId="77777777" w:rsidR="0051606A" w:rsidRDefault="0051606A" w:rsidP="0067437C">
      <w:pPr>
        <w:ind w:right="24"/>
        <w:rPr>
          <w:rFonts w:asciiTheme="minorHAnsi" w:hAnsiTheme="minorHAnsi" w:cstheme="majorBidi"/>
          <w:sz w:val="28"/>
          <w:szCs w:val="28"/>
        </w:rPr>
      </w:pPr>
    </w:p>
    <w:p w14:paraId="56803667" w14:textId="2650EA00" w:rsidR="00E1574E" w:rsidRPr="00077F2F" w:rsidRDefault="00000000" w:rsidP="0067437C">
      <w:pPr>
        <w:ind w:right="24"/>
        <w:rPr>
          <w:rFonts w:asciiTheme="minorHAnsi" w:hAnsiTheme="minorHAnsi" w:cstheme="majorBidi"/>
          <w:sz w:val="28"/>
          <w:szCs w:val="28"/>
        </w:rPr>
      </w:pPr>
      <w:r w:rsidRPr="00077F2F">
        <w:rPr>
          <w:rFonts w:asciiTheme="minorHAnsi" w:hAnsiTheme="minorHAnsi" w:cstheme="majorBidi"/>
          <w:sz w:val="28"/>
          <w:szCs w:val="28"/>
        </w:rPr>
        <w:t xml:space="preserve">Applicants must complete and submit the application form along with a </w:t>
      </w:r>
      <w:r w:rsidR="00FD4795" w:rsidRPr="00077F2F">
        <w:rPr>
          <w:rFonts w:asciiTheme="minorHAnsi" w:hAnsiTheme="minorHAnsi" w:cstheme="majorBidi"/>
          <w:sz w:val="28"/>
          <w:szCs w:val="28"/>
        </w:rPr>
        <w:t>C</w:t>
      </w:r>
      <w:r w:rsidRPr="00077F2F">
        <w:rPr>
          <w:rFonts w:asciiTheme="minorHAnsi" w:hAnsiTheme="minorHAnsi" w:cstheme="majorBidi"/>
          <w:sz w:val="28"/>
          <w:szCs w:val="28"/>
        </w:rPr>
        <w:t>.</w:t>
      </w:r>
      <w:r w:rsidR="00FD4795" w:rsidRPr="00077F2F">
        <w:rPr>
          <w:rFonts w:asciiTheme="minorHAnsi" w:hAnsiTheme="minorHAnsi" w:cstheme="majorBidi"/>
          <w:sz w:val="28"/>
          <w:szCs w:val="28"/>
        </w:rPr>
        <w:t>V</w:t>
      </w:r>
      <w:r w:rsidRPr="00077F2F">
        <w:rPr>
          <w:rFonts w:asciiTheme="minorHAnsi" w:hAnsiTheme="minorHAnsi" w:cstheme="majorBidi"/>
          <w:sz w:val="28"/>
          <w:szCs w:val="28"/>
        </w:rPr>
        <w:t>. and relevant supporting materials.</w:t>
      </w:r>
    </w:p>
    <w:p w14:paraId="0FB403CF" w14:textId="4FFC05F4" w:rsidR="00E1574E" w:rsidRPr="00077F2F" w:rsidRDefault="00000000" w:rsidP="0067437C">
      <w:pPr>
        <w:ind w:right="24"/>
        <w:rPr>
          <w:rFonts w:asciiTheme="minorHAnsi" w:hAnsiTheme="minorHAnsi" w:cstheme="majorBidi"/>
          <w:sz w:val="28"/>
          <w:szCs w:val="28"/>
        </w:rPr>
      </w:pPr>
      <w:r w:rsidRPr="00077F2F">
        <w:rPr>
          <w:rFonts w:asciiTheme="minorHAnsi" w:hAnsiTheme="minorHAnsi" w:cstheme="majorBidi"/>
          <w:sz w:val="28"/>
          <w:szCs w:val="28"/>
        </w:rPr>
        <w:t>Application</w:t>
      </w:r>
      <w:r w:rsidR="00FD4795" w:rsidRPr="00077F2F">
        <w:rPr>
          <w:rFonts w:asciiTheme="minorHAnsi" w:hAnsiTheme="minorHAnsi" w:cstheme="majorBidi"/>
          <w:sz w:val="28"/>
          <w:szCs w:val="28"/>
        </w:rPr>
        <w:t xml:space="preserve"> </w:t>
      </w:r>
      <w:r w:rsidR="00F253F7" w:rsidRPr="00077F2F">
        <w:rPr>
          <w:rFonts w:asciiTheme="minorHAnsi" w:hAnsiTheme="minorHAnsi" w:cstheme="majorBidi"/>
          <w:sz w:val="28"/>
          <w:szCs w:val="28"/>
        </w:rPr>
        <w:t>forms</w:t>
      </w:r>
      <w:r w:rsidRPr="00077F2F">
        <w:rPr>
          <w:rFonts w:asciiTheme="minorHAnsi" w:hAnsiTheme="minorHAnsi" w:cstheme="majorBidi"/>
          <w:sz w:val="28"/>
          <w:szCs w:val="28"/>
        </w:rPr>
        <w:t xml:space="preserve"> </w:t>
      </w:r>
      <w:r w:rsidR="00FD4795" w:rsidRPr="00077F2F">
        <w:rPr>
          <w:rFonts w:asciiTheme="minorHAnsi" w:hAnsiTheme="minorHAnsi" w:cstheme="majorBidi"/>
          <w:sz w:val="28"/>
          <w:szCs w:val="28"/>
        </w:rPr>
        <w:t>can</w:t>
      </w:r>
      <w:r w:rsidRPr="00077F2F">
        <w:rPr>
          <w:rFonts w:asciiTheme="minorHAnsi" w:hAnsiTheme="minorHAnsi" w:cstheme="majorBidi"/>
          <w:sz w:val="28"/>
          <w:szCs w:val="28"/>
        </w:rPr>
        <w:t xml:space="preserve"> be accepted in either M</w:t>
      </w:r>
      <w:r w:rsidR="00FD4795" w:rsidRPr="00077F2F">
        <w:rPr>
          <w:rFonts w:asciiTheme="minorHAnsi" w:hAnsiTheme="minorHAnsi" w:cstheme="majorBidi"/>
          <w:sz w:val="28"/>
          <w:szCs w:val="28"/>
        </w:rPr>
        <w:t>S</w:t>
      </w:r>
      <w:r w:rsidRPr="00077F2F">
        <w:rPr>
          <w:rFonts w:asciiTheme="minorHAnsi" w:hAnsiTheme="minorHAnsi" w:cstheme="majorBidi"/>
          <w:sz w:val="28"/>
          <w:szCs w:val="28"/>
        </w:rPr>
        <w:t xml:space="preserve"> </w:t>
      </w:r>
      <w:r w:rsidR="00FD4795" w:rsidRPr="00077F2F">
        <w:rPr>
          <w:rFonts w:asciiTheme="minorHAnsi" w:hAnsiTheme="minorHAnsi" w:cstheme="majorBidi"/>
          <w:sz w:val="28"/>
          <w:szCs w:val="28"/>
        </w:rPr>
        <w:t>W</w:t>
      </w:r>
      <w:r w:rsidRPr="00077F2F">
        <w:rPr>
          <w:rFonts w:asciiTheme="minorHAnsi" w:hAnsiTheme="minorHAnsi" w:cstheme="majorBidi"/>
          <w:sz w:val="28"/>
          <w:szCs w:val="28"/>
        </w:rPr>
        <w:t xml:space="preserve">ord or </w:t>
      </w:r>
      <w:r w:rsidR="00FD4795" w:rsidRPr="00077F2F">
        <w:rPr>
          <w:rFonts w:asciiTheme="minorHAnsi" w:hAnsiTheme="minorHAnsi" w:cstheme="majorBidi"/>
          <w:sz w:val="28"/>
          <w:szCs w:val="28"/>
        </w:rPr>
        <w:t>PDF</w:t>
      </w:r>
      <w:r w:rsidRPr="00077F2F">
        <w:rPr>
          <w:rFonts w:asciiTheme="minorHAnsi" w:hAnsiTheme="minorHAnsi" w:cstheme="majorBidi"/>
          <w:sz w:val="28"/>
          <w:szCs w:val="28"/>
        </w:rPr>
        <w:t xml:space="preserve"> </w:t>
      </w:r>
      <w:r w:rsidR="00FD4795" w:rsidRPr="00077F2F">
        <w:rPr>
          <w:rFonts w:asciiTheme="minorHAnsi" w:hAnsiTheme="minorHAnsi" w:cstheme="majorBidi"/>
          <w:sz w:val="28"/>
          <w:szCs w:val="28"/>
        </w:rPr>
        <w:t>format</w:t>
      </w:r>
      <w:r w:rsidR="004433EC">
        <w:rPr>
          <w:rFonts w:asciiTheme="minorHAnsi" w:hAnsiTheme="minorHAnsi" w:cstheme="majorBidi"/>
          <w:sz w:val="28"/>
          <w:szCs w:val="28"/>
        </w:rPr>
        <w:t xml:space="preserve"> (Max 10MB)</w:t>
      </w:r>
      <w:r w:rsidRPr="00077F2F">
        <w:rPr>
          <w:rFonts w:asciiTheme="minorHAnsi" w:hAnsiTheme="minorHAnsi" w:cstheme="majorBidi"/>
          <w:sz w:val="28"/>
          <w:szCs w:val="28"/>
        </w:rPr>
        <w:t xml:space="preserve"> and can be submitted by post, email, or hand delivery.</w:t>
      </w:r>
    </w:p>
    <w:p w14:paraId="2A4E1DD4" w14:textId="77777777" w:rsidR="002B65FE" w:rsidRDefault="00000000" w:rsidP="001F7A82">
      <w:pPr>
        <w:rPr>
          <w:rFonts w:asciiTheme="minorHAnsi" w:hAnsiTheme="minorHAnsi"/>
          <w:sz w:val="28"/>
          <w:szCs w:val="28"/>
        </w:rPr>
      </w:pPr>
      <w:r w:rsidRPr="001F7A82">
        <w:rPr>
          <w:rFonts w:asciiTheme="minorHAnsi" w:hAnsiTheme="minorHAnsi"/>
          <w:sz w:val="28"/>
          <w:szCs w:val="28"/>
        </w:rPr>
        <w:t>Applications must be submitted on or before the deadline</w:t>
      </w:r>
      <w:r w:rsidR="001F7A82" w:rsidRPr="001F7A82">
        <w:rPr>
          <w:rFonts w:asciiTheme="minorHAnsi" w:hAnsiTheme="minorHAnsi"/>
          <w:sz w:val="28"/>
          <w:szCs w:val="28"/>
        </w:rPr>
        <w:t xml:space="preserve">. </w:t>
      </w:r>
    </w:p>
    <w:p w14:paraId="361E23FF" w14:textId="77777777" w:rsidR="0071325B" w:rsidRDefault="0071325B" w:rsidP="001F7A82">
      <w:pPr>
        <w:rPr>
          <w:rFonts w:asciiTheme="minorHAnsi" w:hAnsiTheme="minorHAnsi"/>
          <w:sz w:val="28"/>
          <w:szCs w:val="28"/>
        </w:rPr>
      </w:pPr>
    </w:p>
    <w:p w14:paraId="44D3324B" w14:textId="2BB44FF9" w:rsidR="003D7F15" w:rsidRDefault="002B65FE" w:rsidP="001F7A82">
      <w:pPr>
        <w:rPr>
          <w:rFonts w:asciiTheme="minorHAnsi" w:hAnsiTheme="minorHAnsi"/>
          <w:sz w:val="28"/>
          <w:szCs w:val="28"/>
        </w:rPr>
      </w:pPr>
      <w:r w:rsidRPr="0071325B">
        <w:rPr>
          <w:rFonts w:asciiTheme="minorHAnsi" w:hAnsiTheme="minorHAnsi"/>
          <w:sz w:val="28"/>
          <w:szCs w:val="28"/>
        </w:rPr>
        <w:t xml:space="preserve">Deadline: </w:t>
      </w:r>
      <w:r w:rsidR="00F260FE" w:rsidRPr="0071325B">
        <w:rPr>
          <w:rFonts w:asciiTheme="minorHAnsi" w:hAnsiTheme="minorHAnsi"/>
          <w:sz w:val="28"/>
          <w:szCs w:val="28"/>
        </w:rPr>
        <w:t xml:space="preserve">Tuesday, </w:t>
      </w:r>
      <w:r w:rsidRPr="0071325B">
        <w:rPr>
          <w:rFonts w:asciiTheme="minorHAnsi" w:hAnsiTheme="minorHAnsi"/>
          <w:sz w:val="28"/>
          <w:szCs w:val="28"/>
        </w:rPr>
        <w:t xml:space="preserve">19 </w:t>
      </w:r>
      <w:r w:rsidR="001F7A82" w:rsidRPr="0071325B">
        <w:rPr>
          <w:rFonts w:asciiTheme="minorHAnsi" w:hAnsiTheme="minorHAnsi"/>
          <w:sz w:val="28"/>
          <w:szCs w:val="28"/>
        </w:rPr>
        <w:t>November 2024</w:t>
      </w:r>
    </w:p>
    <w:p w14:paraId="304D950E" w14:textId="77777777" w:rsidR="001F7A82" w:rsidRPr="001F7A82" w:rsidRDefault="001F7A82" w:rsidP="001F7A82">
      <w:pPr>
        <w:rPr>
          <w:rFonts w:asciiTheme="minorHAnsi" w:hAnsiTheme="minorHAnsi"/>
          <w:sz w:val="28"/>
          <w:szCs w:val="28"/>
        </w:rPr>
      </w:pPr>
    </w:p>
    <w:p w14:paraId="67ACB19C" w14:textId="77777777" w:rsidR="0071325B" w:rsidRDefault="0071325B" w:rsidP="004433EC">
      <w:pPr>
        <w:spacing w:line="541" w:lineRule="auto"/>
        <w:ind w:right="2730"/>
        <w:rPr>
          <w:rFonts w:asciiTheme="minorHAnsi" w:hAnsiTheme="minorHAnsi" w:cstheme="majorBidi"/>
          <w:b/>
          <w:color w:val="40C7C4"/>
          <w:sz w:val="28"/>
          <w:szCs w:val="28"/>
        </w:rPr>
      </w:pPr>
    </w:p>
    <w:p w14:paraId="0802CF61" w14:textId="3D57ADA0" w:rsidR="00E1574E" w:rsidRPr="0051606A" w:rsidRDefault="00000000" w:rsidP="004433EC">
      <w:pPr>
        <w:spacing w:line="541" w:lineRule="auto"/>
        <w:ind w:right="2730"/>
        <w:rPr>
          <w:rFonts w:asciiTheme="minorHAnsi" w:hAnsiTheme="minorHAnsi" w:cstheme="majorBidi"/>
          <w:color w:val="40C7C4"/>
          <w:sz w:val="28"/>
          <w:szCs w:val="28"/>
        </w:rPr>
      </w:pPr>
      <w:r w:rsidRPr="0051606A">
        <w:rPr>
          <w:rFonts w:asciiTheme="minorHAnsi" w:hAnsiTheme="minorHAnsi" w:cstheme="majorBidi"/>
          <w:b/>
          <w:color w:val="40C7C4"/>
          <w:sz w:val="28"/>
          <w:szCs w:val="28"/>
        </w:rPr>
        <w:lastRenderedPageBreak/>
        <w:t>Supporting Material</w:t>
      </w:r>
    </w:p>
    <w:p w14:paraId="6EDA7209" w14:textId="1F7DD7CC" w:rsidR="00E1574E" w:rsidRPr="00077F2F" w:rsidRDefault="003D7F15">
      <w:pPr>
        <w:spacing w:after="336"/>
        <w:ind w:left="54" w:right="24"/>
        <w:rPr>
          <w:rFonts w:asciiTheme="minorHAnsi" w:hAnsiTheme="minorHAnsi" w:cstheme="majorBidi"/>
          <w:sz w:val="28"/>
          <w:szCs w:val="28"/>
        </w:rPr>
      </w:pPr>
      <w:r w:rsidRPr="00077F2F">
        <w:rPr>
          <w:rFonts w:asciiTheme="minorHAnsi" w:hAnsiTheme="minorHAnsi" w:cstheme="majorBidi"/>
          <w:sz w:val="28"/>
          <w:szCs w:val="28"/>
        </w:rPr>
        <w:t xml:space="preserve">Supporting materials must be included </w:t>
      </w:r>
      <w:r w:rsidR="00FD4795" w:rsidRPr="00077F2F">
        <w:rPr>
          <w:rFonts w:asciiTheme="minorHAnsi" w:hAnsiTheme="minorHAnsi" w:cstheme="majorBidi"/>
          <w:sz w:val="28"/>
          <w:szCs w:val="28"/>
        </w:rPr>
        <w:t>with</w:t>
      </w:r>
      <w:r w:rsidRPr="00077F2F">
        <w:rPr>
          <w:rFonts w:asciiTheme="minorHAnsi" w:hAnsiTheme="minorHAnsi" w:cstheme="majorBidi"/>
          <w:sz w:val="28"/>
          <w:szCs w:val="28"/>
        </w:rPr>
        <w:t xml:space="preserve"> your application. The panel will use these to gain a better understanding of your work, your record, potential collaborators, and the feasibility of your proposal.</w:t>
      </w:r>
    </w:p>
    <w:p w14:paraId="0E8E7738" w14:textId="77777777" w:rsidR="004433EC" w:rsidRPr="004433EC" w:rsidRDefault="00000000" w:rsidP="004433EC">
      <w:pPr>
        <w:pStyle w:val="ListParagraph"/>
        <w:numPr>
          <w:ilvl w:val="0"/>
          <w:numId w:val="6"/>
        </w:numPr>
        <w:ind w:right="24"/>
        <w:rPr>
          <w:rFonts w:asciiTheme="minorHAnsi" w:hAnsiTheme="minorHAnsi" w:cstheme="majorBidi"/>
          <w:sz w:val="28"/>
          <w:szCs w:val="28"/>
        </w:rPr>
      </w:pPr>
      <w:r w:rsidRPr="004433EC">
        <w:rPr>
          <w:rFonts w:asciiTheme="minorHAnsi" w:hAnsiTheme="minorHAnsi" w:cstheme="majorBidi"/>
          <w:sz w:val="28"/>
          <w:szCs w:val="28"/>
        </w:rPr>
        <w:t xml:space="preserve">Please compile all supporting material into a single </w:t>
      </w:r>
      <w:r w:rsidR="00FD4795" w:rsidRPr="004433EC">
        <w:rPr>
          <w:rFonts w:asciiTheme="minorHAnsi" w:hAnsiTheme="minorHAnsi" w:cstheme="majorBidi"/>
          <w:sz w:val="28"/>
          <w:szCs w:val="28"/>
        </w:rPr>
        <w:t>MS Word or PDF document</w:t>
      </w:r>
      <w:r w:rsidRPr="004433EC">
        <w:rPr>
          <w:rFonts w:asciiTheme="minorHAnsi" w:hAnsiTheme="minorHAnsi" w:cstheme="majorBidi"/>
          <w:sz w:val="28"/>
          <w:szCs w:val="28"/>
        </w:rPr>
        <w:t xml:space="preserve">. </w:t>
      </w:r>
    </w:p>
    <w:p w14:paraId="6AE0313E" w14:textId="7A684E3D" w:rsidR="00E1574E" w:rsidRPr="004433EC" w:rsidRDefault="00000000" w:rsidP="004433EC">
      <w:pPr>
        <w:pStyle w:val="ListParagraph"/>
        <w:numPr>
          <w:ilvl w:val="0"/>
          <w:numId w:val="6"/>
        </w:numPr>
        <w:ind w:right="24"/>
        <w:rPr>
          <w:rFonts w:asciiTheme="minorHAnsi" w:hAnsiTheme="minorHAnsi" w:cstheme="majorBidi"/>
          <w:sz w:val="28"/>
          <w:szCs w:val="28"/>
        </w:rPr>
      </w:pPr>
      <w:r w:rsidRPr="004433EC">
        <w:rPr>
          <w:rFonts w:asciiTheme="minorHAnsi" w:hAnsiTheme="minorHAnsi" w:cstheme="majorBidi"/>
          <w:sz w:val="28"/>
          <w:szCs w:val="28"/>
        </w:rPr>
        <w:t xml:space="preserve">Links to video or audio content should be </w:t>
      </w:r>
      <w:r w:rsidR="00FD4795" w:rsidRPr="004433EC">
        <w:rPr>
          <w:rFonts w:asciiTheme="minorHAnsi" w:hAnsiTheme="minorHAnsi" w:cstheme="majorBidi"/>
          <w:sz w:val="28"/>
          <w:szCs w:val="28"/>
        </w:rPr>
        <w:t>submitted in</w:t>
      </w:r>
      <w:r w:rsidRPr="004433EC">
        <w:rPr>
          <w:rFonts w:asciiTheme="minorHAnsi" w:hAnsiTheme="minorHAnsi" w:cstheme="majorBidi"/>
          <w:sz w:val="28"/>
          <w:szCs w:val="28"/>
        </w:rPr>
        <w:t xml:space="preserve"> </w:t>
      </w:r>
      <w:r w:rsidR="00FD4795" w:rsidRPr="004433EC">
        <w:rPr>
          <w:rFonts w:asciiTheme="minorHAnsi" w:hAnsiTheme="minorHAnsi" w:cstheme="majorBidi"/>
          <w:sz w:val="28"/>
          <w:szCs w:val="28"/>
        </w:rPr>
        <w:t xml:space="preserve">MS </w:t>
      </w:r>
      <w:r w:rsidRPr="004433EC">
        <w:rPr>
          <w:rFonts w:asciiTheme="minorHAnsi" w:hAnsiTheme="minorHAnsi" w:cstheme="majorBidi"/>
          <w:sz w:val="28"/>
          <w:szCs w:val="28"/>
        </w:rPr>
        <w:t>Word</w:t>
      </w:r>
      <w:r w:rsidR="00FD4795" w:rsidRPr="004433EC">
        <w:rPr>
          <w:rFonts w:asciiTheme="minorHAnsi" w:hAnsiTheme="minorHAnsi" w:cstheme="majorBidi"/>
          <w:sz w:val="28"/>
          <w:szCs w:val="28"/>
        </w:rPr>
        <w:t xml:space="preserve"> or PDF </w:t>
      </w:r>
      <w:r w:rsidR="00CA6FC6" w:rsidRPr="004433EC">
        <w:rPr>
          <w:rFonts w:asciiTheme="minorHAnsi" w:hAnsiTheme="minorHAnsi" w:cstheme="majorBidi"/>
          <w:sz w:val="28"/>
          <w:szCs w:val="28"/>
        </w:rPr>
        <w:t>formats.</w:t>
      </w:r>
    </w:p>
    <w:p w14:paraId="35CDF855" w14:textId="77777777" w:rsidR="00E1574E" w:rsidRPr="004433EC" w:rsidRDefault="00000000" w:rsidP="004433EC">
      <w:pPr>
        <w:pStyle w:val="ListParagraph"/>
        <w:numPr>
          <w:ilvl w:val="0"/>
          <w:numId w:val="6"/>
        </w:numPr>
        <w:spacing w:after="393"/>
        <w:ind w:right="24"/>
        <w:rPr>
          <w:rFonts w:asciiTheme="minorHAnsi" w:hAnsiTheme="minorHAnsi" w:cstheme="majorBidi"/>
          <w:sz w:val="28"/>
          <w:szCs w:val="28"/>
        </w:rPr>
      </w:pPr>
      <w:r w:rsidRPr="004433EC">
        <w:rPr>
          <w:rFonts w:asciiTheme="minorHAnsi" w:hAnsiTheme="minorHAnsi" w:cstheme="majorBidi"/>
          <w:sz w:val="28"/>
          <w:szCs w:val="28"/>
        </w:rPr>
        <w:t>A clearly labelled contents list must be included with the supporting materials.</w:t>
      </w:r>
    </w:p>
    <w:p w14:paraId="59E68A9A" w14:textId="39CC6F1F" w:rsidR="003D7F15" w:rsidRPr="00077F2F" w:rsidRDefault="003D7F15" w:rsidP="00701B7B">
      <w:pPr>
        <w:ind w:right="24"/>
        <w:rPr>
          <w:rFonts w:asciiTheme="minorHAnsi" w:hAnsiTheme="minorHAnsi" w:cstheme="majorBidi"/>
          <w:sz w:val="28"/>
          <w:szCs w:val="28"/>
        </w:rPr>
      </w:pPr>
      <w:bookmarkStart w:id="2" w:name="_Hlk178339194"/>
    </w:p>
    <w:bookmarkEnd w:id="2"/>
    <w:p w14:paraId="24576DCF" w14:textId="7E5BC9A1" w:rsidR="003D7F15" w:rsidRDefault="0051606A" w:rsidP="0051606A">
      <w:pPr>
        <w:spacing w:after="9"/>
        <w:ind w:left="79" w:right="78"/>
        <w:rPr>
          <w:rFonts w:asciiTheme="minorHAnsi" w:hAnsiTheme="minorHAnsi" w:cstheme="majorBidi"/>
          <w:b/>
          <w:bCs/>
          <w:color w:val="000099"/>
          <w:sz w:val="36"/>
          <w:szCs w:val="36"/>
          <w:u w:val="thick" w:color="40C7C4"/>
        </w:rPr>
      </w:pPr>
      <w:r>
        <w:rPr>
          <w:rFonts w:asciiTheme="minorHAnsi" w:hAnsiTheme="minorHAnsi" w:cstheme="majorBidi"/>
          <w:b/>
          <w:bCs/>
          <w:color w:val="000099"/>
          <w:sz w:val="36"/>
          <w:szCs w:val="36"/>
          <w:u w:val="thick" w:color="40C7C4"/>
        </w:rPr>
        <w:t>Assessment of Application</w:t>
      </w:r>
    </w:p>
    <w:p w14:paraId="68FF7E76" w14:textId="77777777" w:rsidR="0051606A" w:rsidRPr="00077F2F" w:rsidRDefault="0051606A" w:rsidP="0051606A">
      <w:pPr>
        <w:spacing w:after="9"/>
        <w:ind w:left="79" w:right="78"/>
        <w:rPr>
          <w:rFonts w:asciiTheme="minorHAnsi" w:hAnsiTheme="minorHAnsi"/>
          <w:sz w:val="28"/>
          <w:szCs w:val="28"/>
        </w:rPr>
      </w:pPr>
    </w:p>
    <w:p w14:paraId="461715F1" w14:textId="746E7DD0" w:rsidR="00FD4795" w:rsidRPr="00077F2F" w:rsidRDefault="00000000" w:rsidP="0026190E">
      <w:pPr>
        <w:ind w:right="24"/>
        <w:rPr>
          <w:rFonts w:asciiTheme="minorHAnsi" w:hAnsiTheme="minorHAnsi" w:cstheme="majorBidi"/>
          <w:sz w:val="28"/>
          <w:szCs w:val="28"/>
        </w:rPr>
      </w:pPr>
      <w:r w:rsidRPr="00077F2F">
        <w:rPr>
          <w:rFonts w:asciiTheme="minorHAnsi" w:hAnsiTheme="minorHAnsi" w:cstheme="majorBidi"/>
          <w:sz w:val="28"/>
          <w:szCs w:val="28"/>
        </w:rPr>
        <w:t xml:space="preserve">Applications will be assessed based on the following criteria: </w:t>
      </w:r>
    </w:p>
    <w:p w14:paraId="6F28746C" w14:textId="1D1476B9" w:rsidR="0053368B" w:rsidRPr="00077F2F" w:rsidRDefault="0053368B" w:rsidP="0053368B">
      <w:pPr>
        <w:pStyle w:val="ListParagraph"/>
        <w:numPr>
          <w:ilvl w:val="0"/>
          <w:numId w:val="5"/>
        </w:numPr>
        <w:rPr>
          <w:rFonts w:asciiTheme="minorHAnsi" w:hAnsiTheme="minorHAnsi" w:cstheme="majorBidi"/>
          <w:sz w:val="28"/>
          <w:szCs w:val="28"/>
        </w:rPr>
      </w:pPr>
      <w:r w:rsidRPr="00077F2F">
        <w:rPr>
          <w:rFonts w:asciiTheme="minorHAnsi" w:hAnsiTheme="minorHAnsi" w:cstheme="majorBidi"/>
          <w:sz w:val="28"/>
          <w:szCs w:val="28"/>
        </w:rPr>
        <w:t>how the app</w:t>
      </w:r>
      <w:r w:rsidR="00C22312" w:rsidRPr="00077F2F">
        <w:rPr>
          <w:rFonts w:asciiTheme="minorHAnsi" w:hAnsiTheme="minorHAnsi" w:cstheme="majorBidi"/>
          <w:sz w:val="28"/>
          <w:szCs w:val="28"/>
        </w:rPr>
        <w:t>lication</w:t>
      </w:r>
      <w:r w:rsidRPr="00077F2F">
        <w:rPr>
          <w:rFonts w:asciiTheme="minorHAnsi" w:hAnsiTheme="minorHAnsi" w:cstheme="majorBidi"/>
          <w:sz w:val="28"/>
          <w:szCs w:val="28"/>
        </w:rPr>
        <w:t xml:space="preserve"> aligns with the objective of the award, </w:t>
      </w:r>
    </w:p>
    <w:p w14:paraId="7E38A59C" w14:textId="6C3FFE4B" w:rsidR="00FD4795" w:rsidRPr="00077F2F" w:rsidRDefault="00000000" w:rsidP="0026190E">
      <w:pPr>
        <w:pStyle w:val="ListParagraph"/>
        <w:numPr>
          <w:ilvl w:val="0"/>
          <w:numId w:val="5"/>
        </w:numPr>
        <w:ind w:right="24"/>
        <w:rPr>
          <w:rFonts w:asciiTheme="minorHAnsi" w:hAnsiTheme="minorHAnsi" w:cstheme="majorBidi"/>
          <w:sz w:val="28"/>
          <w:szCs w:val="28"/>
        </w:rPr>
      </w:pPr>
      <w:r w:rsidRPr="00077F2F">
        <w:rPr>
          <w:rFonts w:asciiTheme="minorHAnsi" w:hAnsiTheme="minorHAnsi" w:cstheme="majorBidi"/>
          <w:sz w:val="28"/>
          <w:szCs w:val="28"/>
        </w:rPr>
        <w:t xml:space="preserve">relevance of professional experience as presented </w:t>
      </w:r>
      <w:r w:rsidR="005C5967" w:rsidRPr="00077F2F">
        <w:rPr>
          <w:rFonts w:asciiTheme="minorHAnsi" w:hAnsiTheme="minorHAnsi" w:cstheme="majorBidi"/>
          <w:sz w:val="28"/>
          <w:szCs w:val="28"/>
        </w:rPr>
        <w:t>in application</w:t>
      </w:r>
      <w:r w:rsidR="00C22312" w:rsidRPr="00077F2F">
        <w:rPr>
          <w:rFonts w:asciiTheme="minorHAnsi" w:hAnsiTheme="minorHAnsi" w:cstheme="majorBidi"/>
          <w:sz w:val="28"/>
          <w:szCs w:val="28"/>
        </w:rPr>
        <w:t>,</w:t>
      </w:r>
    </w:p>
    <w:p w14:paraId="6307261B" w14:textId="1A86390E" w:rsidR="00FD4795" w:rsidRPr="00077F2F" w:rsidRDefault="00000000" w:rsidP="0026190E">
      <w:pPr>
        <w:pStyle w:val="ListParagraph"/>
        <w:numPr>
          <w:ilvl w:val="0"/>
          <w:numId w:val="5"/>
        </w:numPr>
        <w:ind w:right="24"/>
        <w:rPr>
          <w:rFonts w:asciiTheme="minorHAnsi" w:hAnsiTheme="minorHAnsi" w:cstheme="majorBidi"/>
          <w:sz w:val="28"/>
          <w:szCs w:val="28"/>
        </w:rPr>
      </w:pPr>
      <w:r w:rsidRPr="00077F2F">
        <w:rPr>
          <w:rFonts w:asciiTheme="minorHAnsi" w:hAnsiTheme="minorHAnsi" w:cstheme="majorBidi"/>
          <w:sz w:val="28"/>
          <w:szCs w:val="28"/>
        </w:rPr>
        <w:t>quality of supporting material</w:t>
      </w:r>
      <w:r w:rsidR="0053368B" w:rsidRPr="00077F2F">
        <w:rPr>
          <w:rFonts w:asciiTheme="minorHAnsi" w:hAnsiTheme="minorHAnsi" w:cstheme="majorBidi"/>
          <w:sz w:val="28"/>
          <w:szCs w:val="28"/>
        </w:rPr>
        <w:t>,</w:t>
      </w:r>
    </w:p>
    <w:p w14:paraId="54B0F6A0" w14:textId="1D2850B1" w:rsidR="003D7F15" w:rsidRPr="00872AF5" w:rsidRDefault="00000000" w:rsidP="00872AF5">
      <w:pPr>
        <w:pStyle w:val="ListParagraph"/>
        <w:numPr>
          <w:ilvl w:val="0"/>
          <w:numId w:val="5"/>
        </w:numPr>
        <w:ind w:right="24"/>
        <w:rPr>
          <w:rFonts w:asciiTheme="minorHAnsi" w:hAnsiTheme="minorHAnsi" w:cstheme="majorBidi"/>
          <w:sz w:val="28"/>
          <w:szCs w:val="28"/>
        </w:rPr>
      </w:pPr>
      <w:r w:rsidRPr="00077F2F">
        <w:rPr>
          <w:rFonts w:asciiTheme="minorHAnsi" w:hAnsiTheme="minorHAnsi" w:cstheme="majorBidi"/>
          <w:sz w:val="28"/>
          <w:szCs w:val="28"/>
        </w:rPr>
        <w:t xml:space="preserve">how the bursary will impact your practice, </w:t>
      </w:r>
      <w:r w:rsidRPr="00872AF5">
        <w:rPr>
          <w:rFonts w:asciiTheme="minorHAnsi" w:hAnsiTheme="minorHAnsi" w:cstheme="majorBidi"/>
          <w:sz w:val="28"/>
          <w:szCs w:val="28"/>
        </w:rPr>
        <w:t xml:space="preserve">and the feasibility of the </w:t>
      </w:r>
      <w:r w:rsidR="00C22312" w:rsidRPr="00872AF5">
        <w:rPr>
          <w:rFonts w:asciiTheme="minorHAnsi" w:hAnsiTheme="minorHAnsi" w:cstheme="majorBidi"/>
          <w:sz w:val="28"/>
          <w:szCs w:val="28"/>
        </w:rPr>
        <w:t>application</w:t>
      </w:r>
      <w:r w:rsidRPr="00872AF5">
        <w:rPr>
          <w:rFonts w:asciiTheme="minorHAnsi" w:hAnsiTheme="minorHAnsi" w:cstheme="majorBidi"/>
          <w:sz w:val="28"/>
          <w:szCs w:val="28"/>
        </w:rPr>
        <w:t xml:space="preserve">, including the timeline and </w:t>
      </w:r>
      <w:r w:rsidR="0054721F" w:rsidRPr="00872AF5">
        <w:rPr>
          <w:rFonts w:asciiTheme="minorHAnsi" w:hAnsiTheme="minorHAnsi" w:cstheme="majorBidi"/>
          <w:sz w:val="28"/>
          <w:szCs w:val="28"/>
        </w:rPr>
        <w:t>budget</w:t>
      </w:r>
      <w:r w:rsidRPr="00872AF5">
        <w:rPr>
          <w:rFonts w:asciiTheme="minorHAnsi" w:hAnsiTheme="minorHAnsi" w:cstheme="majorBidi"/>
          <w:sz w:val="28"/>
          <w:szCs w:val="28"/>
        </w:rPr>
        <w:t>.</w:t>
      </w:r>
    </w:p>
    <w:p w14:paraId="1C06D9CD" w14:textId="77777777" w:rsidR="00FD4795" w:rsidRPr="00077F2F" w:rsidRDefault="00FD4795" w:rsidP="00FD4795">
      <w:pPr>
        <w:ind w:left="479" w:right="24" w:hanging="258"/>
        <w:rPr>
          <w:rFonts w:asciiTheme="minorHAnsi" w:hAnsiTheme="minorHAnsi" w:cstheme="majorBidi"/>
          <w:sz w:val="28"/>
          <w:szCs w:val="28"/>
        </w:rPr>
      </w:pPr>
    </w:p>
    <w:p w14:paraId="69653124" w14:textId="0EE7267F" w:rsidR="00FD4795" w:rsidRPr="00077F2F" w:rsidRDefault="00FD4795" w:rsidP="001F7A82">
      <w:pPr>
        <w:ind w:right="24"/>
        <w:rPr>
          <w:rFonts w:asciiTheme="minorHAnsi" w:hAnsiTheme="minorHAnsi" w:cstheme="majorBidi"/>
          <w:sz w:val="28"/>
          <w:szCs w:val="28"/>
        </w:rPr>
      </w:pPr>
      <w:r w:rsidRPr="00077F2F">
        <w:rPr>
          <w:rFonts w:asciiTheme="minorHAnsi" w:hAnsiTheme="minorHAnsi" w:cstheme="majorBidi"/>
          <w:sz w:val="28"/>
          <w:szCs w:val="28"/>
        </w:rPr>
        <w:t>The assessment panel will consist of</w:t>
      </w:r>
      <w:r w:rsidR="00872AF5">
        <w:rPr>
          <w:rFonts w:asciiTheme="minorHAnsi" w:hAnsiTheme="minorHAnsi" w:cstheme="majorBidi"/>
          <w:sz w:val="28"/>
          <w:szCs w:val="28"/>
        </w:rPr>
        <w:t xml:space="preserve"> an</w:t>
      </w:r>
      <w:r w:rsidRPr="00077F2F">
        <w:rPr>
          <w:rFonts w:asciiTheme="minorHAnsi" w:hAnsiTheme="minorHAnsi" w:cstheme="majorBidi"/>
          <w:sz w:val="28"/>
          <w:szCs w:val="28"/>
        </w:rPr>
        <w:t xml:space="preserve"> independent arts &amp; disability</w:t>
      </w:r>
      <w:r w:rsidR="008474DF" w:rsidRPr="00077F2F">
        <w:rPr>
          <w:rFonts w:asciiTheme="minorHAnsi" w:hAnsiTheme="minorHAnsi" w:cstheme="majorBidi"/>
          <w:sz w:val="28"/>
          <w:szCs w:val="28"/>
        </w:rPr>
        <w:t xml:space="preserve"> representative</w:t>
      </w:r>
      <w:r w:rsidRPr="00077F2F">
        <w:rPr>
          <w:rFonts w:asciiTheme="minorHAnsi" w:hAnsiTheme="minorHAnsi" w:cstheme="majorBidi"/>
          <w:sz w:val="28"/>
          <w:szCs w:val="28"/>
        </w:rPr>
        <w:t xml:space="preserve"> and local authority arts representatives. </w:t>
      </w:r>
    </w:p>
    <w:p w14:paraId="058E11E1" w14:textId="46A59BBD" w:rsidR="00FD4795" w:rsidRPr="00077F2F" w:rsidRDefault="00FD4795" w:rsidP="001F7A82">
      <w:pPr>
        <w:ind w:right="24"/>
        <w:rPr>
          <w:rFonts w:asciiTheme="minorHAnsi" w:hAnsiTheme="minorHAnsi" w:cstheme="majorBidi"/>
          <w:sz w:val="28"/>
          <w:szCs w:val="28"/>
        </w:rPr>
      </w:pPr>
      <w:r w:rsidRPr="00077F2F">
        <w:rPr>
          <w:rFonts w:asciiTheme="minorHAnsi" w:hAnsiTheme="minorHAnsi" w:cstheme="majorBidi"/>
          <w:sz w:val="28"/>
          <w:szCs w:val="28"/>
        </w:rPr>
        <w:t>Applications are assessed based on the information supplied</w:t>
      </w:r>
      <w:r w:rsidR="001F7A82">
        <w:rPr>
          <w:rFonts w:asciiTheme="minorHAnsi" w:hAnsiTheme="minorHAnsi" w:cstheme="majorBidi"/>
          <w:sz w:val="28"/>
          <w:szCs w:val="28"/>
        </w:rPr>
        <w:t xml:space="preserve"> in </w:t>
      </w:r>
      <w:r w:rsidR="00872AF5">
        <w:rPr>
          <w:rFonts w:asciiTheme="minorHAnsi" w:hAnsiTheme="minorHAnsi" w:cstheme="majorBidi"/>
          <w:sz w:val="28"/>
          <w:szCs w:val="28"/>
        </w:rPr>
        <w:t>your</w:t>
      </w:r>
      <w:r w:rsidR="001F7A82">
        <w:rPr>
          <w:rFonts w:asciiTheme="minorHAnsi" w:hAnsiTheme="minorHAnsi" w:cstheme="majorBidi"/>
          <w:sz w:val="28"/>
          <w:szCs w:val="28"/>
        </w:rPr>
        <w:t xml:space="preserve"> application</w:t>
      </w:r>
      <w:r w:rsidRPr="00077F2F">
        <w:rPr>
          <w:rFonts w:asciiTheme="minorHAnsi" w:hAnsiTheme="minorHAnsi" w:cstheme="majorBidi"/>
          <w:sz w:val="28"/>
          <w:szCs w:val="28"/>
        </w:rPr>
        <w:t xml:space="preserve"> and within a competitive context.</w:t>
      </w:r>
    </w:p>
    <w:p w14:paraId="437A76EA" w14:textId="77777777" w:rsidR="00FD4795" w:rsidRPr="00077F2F" w:rsidRDefault="00FD4795" w:rsidP="001F7A82">
      <w:pPr>
        <w:ind w:left="0" w:right="24" w:firstLine="0"/>
        <w:rPr>
          <w:rFonts w:asciiTheme="minorHAnsi" w:hAnsiTheme="minorHAnsi" w:cstheme="majorBidi"/>
          <w:sz w:val="28"/>
          <w:szCs w:val="28"/>
        </w:rPr>
      </w:pPr>
      <w:r w:rsidRPr="00077F2F">
        <w:rPr>
          <w:rFonts w:asciiTheme="minorHAnsi" w:hAnsiTheme="minorHAnsi" w:cstheme="majorBidi"/>
          <w:sz w:val="28"/>
          <w:szCs w:val="28"/>
        </w:rPr>
        <w:t>All applicants will be advised of the panel’s decision by email.</w:t>
      </w:r>
    </w:p>
    <w:p w14:paraId="605F4FBB" w14:textId="77777777" w:rsidR="001F7A82" w:rsidRPr="00077F2F" w:rsidRDefault="001F7A82" w:rsidP="00F260FE">
      <w:pPr>
        <w:ind w:left="0" w:right="24" w:firstLine="0"/>
        <w:rPr>
          <w:rFonts w:asciiTheme="minorHAnsi" w:hAnsiTheme="minorHAnsi" w:cstheme="majorBidi"/>
          <w:sz w:val="28"/>
          <w:szCs w:val="28"/>
        </w:rPr>
      </w:pPr>
    </w:p>
    <w:p w14:paraId="04300B56" w14:textId="77777777" w:rsidR="00FD4795" w:rsidRPr="0051606A" w:rsidRDefault="00FD4795" w:rsidP="001F7A82">
      <w:pPr>
        <w:ind w:right="24"/>
        <w:rPr>
          <w:rFonts w:asciiTheme="minorHAnsi" w:hAnsiTheme="minorHAnsi" w:cstheme="majorBidi"/>
          <w:color w:val="40C7C4"/>
          <w:sz w:val="28"/>
          <w:szCs w:val="28"/>
        </w:rPr>
      </w:pPr>
      <w:r w:rsidRPr="0051606A">
        <w:rPr>
          <w:rFonts w:asciiTheme="minorHAnsi" w:hAnsiTheme="minorHAnsi" w:cstheme="majorBidi"/>
          <w:b/>
          <w:color w:val="40C7C4"/>
          <w:sz w:val="28"/>
          <w:szCs w:val="28"/>
        </w:rPr>
        <w:t>Terms and Conditions</w:t>
      </w:r>
    </w:p>
    <w:p w14:paraId="3E39C382" w14:textId="77777777" w:rsidR="00CA6FC6" w:rsidRPr="001F7A82" w:rsidRDefault="00FD4795" w:rsidP="001F7A82">
      <w:pPr>
        <w:pStyle w:val="ListParagraph"/>
        <w:numPr>
          <w:ilvl w:val="0"/>
          <w:numId w:val="7"/>
        </w:numPr>
        <w:ind w:right="24"/>
        <w:rPr>
          <w:rFonts w:asciiTheme="minorHAnsi" w:hAnsiTheme="minorHAnsi" w:cstheme="majorBidi"/>
          <w:sz w:val="28"/>
          <w:szCs w:val="28"/>
        </w:rPr>
      </w:pPr>
      <w:r w:rsidRPr="001F7A82">
        <w:rPr>
          <w:rFonts w:asciiTheme="minorHAnsi" w:hAnsiTheme="minorHAnsi" w:cstheme="majorBidi"/>
          <w:sz w:val="28"/>
          <w:szCs w:val="28"/>
        </w:rPr>
        <w:t>The awarded funding must only be used for the specific purpose for which it has been granted.</w:t>
      </w:r>
    </w:p>
    <w:p w14:paraId="2E676CA5" w14:textId="4188F55D" w:rsidR="00FD4795" w:rsidRPr="001F7A82" w:rsidRDefault="00FD4795" w:rsidP="001F7A82">
      <w:pPr>
        <w:pStyle w:val="ListParagraph"/>
        <w:numPr>
          <w:ilvl w:val="0"/>
          <w:numId w:val="7"/>
        </w:numPr>
        <w:ind w:right="24"/>
        <w:rPr>
          <w:rFonts w:asciiTheme="minorHAnsi" w:hAnsiTheme="minorHAnsi" w:cstheme="majorBidi"/>
          <w:sz w:val="28"/>
          <w:szCs w:val="28"/>
        </w:rPr>
      </w:pPr>
      <w:r w:rsidRPr="001F7A82">
        <w:rPr>
          <w:rFonts w:asciiTheme="minorHAnsi" w:hAnsiTheme="minorHAnsi" w:cstheme="majorBidi"/>
          <w:sz w:val="28"/>
          <w:szCs w:val="28"/>
        </w:rPr>
        <w:t>Where a grant is allocated for a specific award, the three local authorities will not be responsible for the insurance of that project.</w:t>
      </w:r>
    </w:p>
    <w:p w14:paraId="43B5DEDF" w14:textId="77777777" w:rsidR="00FD4795" w:rsidRPr="001F7A82" w:rsidRDefault="00FD4795" w:rsidP="001F7A82">
      <w:pPr>
        <w:pStyle w:val="ListParagraph"/>
        <w:numPr>
          <w:ilvl w:val="0"/>
          <w:numId w:val="7"/>
        </w:numPr>
        <w:ind w:right="24"/>
        <w:rPr>
          <w:rFonts w:asciiTheme="minorHAnsi" w:hAnsiTheme="minorHAnsi" w:cstheme="majorBidi"/>
          <w:sz w:val="28"/>
          <w:szCs w:val="28"/>
        </w:rPr>
      </w:pPr>
      <w:r w:rsidRPr="001F7A82">
        <w:rPr>
          <w:rFonts w:asciiTheme="minorHAnsi" w:hAnsiTheme="minorHAnsi" w:cstheme="majorBidi"/>
          <w:sz w:val="28"/>
          <w:szCs w:val="28"/>
        </w:rPr>
        <w:t>The successful applicant must satisfy their local authorities Health and Safety requirements.</w:t>
      </w:r>
    </w:p>
    <w:p w14:paraId="3333E9F4" w14:textId="3D0B78E3" w:rsidR="00FD4795" w:rsidRPr="001F7A82" w:rsidRDefault="00FD4795" w:rsidP="001F7A82">
      <w:pPr>
        <w:pStyle w:val="ListParagraph"/>
        <w:numPr>
          <w:ilvl w:val="0"/>
          <w:numId w:val="7"/>
        </w:numPr>
        <w:ind w:right="24"/>
        <w:rPr>
          <w:rFonts w:asciiTheme="minorHAnsi" w:hAnsiTheme="minorHAnsi" w:cstheme="majorBidi"/>
          <w:sz w:val="28"/>
          <w:szCs w:val="28"/>
        </w:rPr>
      </w:pPr>
      <w:r w:rsidRPr="001F7A82">
        <w:rPr>
          <w:rFonts w:asciiTheme="minorHAnsi" w:hAnsiTheme="minorHAnsi" w:cstheme="majorBidi"/>
          <w:sz w:val="28"/>
          <w:szCs w:val="28"/>
        </w:rPr>
        <w:t>Funding provided by the three local authorities must be acknowledged in all publicity material. The</w:t>
      </w:r>
      <w:r w:rsidR="00CA6FC6" w:rsidRPr="001F7A82">
        <w:rPr>
          <w:rFonts w:asciiTheme="minorHAnsi" w:hAnsiTheme="minorHAnsi" w:cstheme="majorBidi"/>
          <w:sz w:val="28"/>
          <w:szCs w:val="28"/>
        </w:rPr>
        <w:t xml:space="preserve"> </w:t>
      </w:r>
      <w:r w:rsidRPr="001F7A82">
        <w:rPr>
          <w:rFonts w:asciiTheme="minorHAnsi" w:hAnsiTheme="minorHAnsi" w:cstheme="majorBidi"/>
          <w:sz w:val="28"/>
          <w:szCs w:val="28"/>
        </w:rPr>
        <w:t>successful applicant will receive a copy of their local authority’s logo and guidance on how to use the logo when acknowledging funding support.</w:t>
      </w:r>
    </w:p>
    <w:p w14:paraId="69A3006B" w14:textId="77777777" w:rsidR="00FD4795" w:rsidRPr="001F7A82" w:rsidRDefault="00FD4795" w:rsidP="001F7A82">
      <w:pPr>
        <w:pStyle w:val="ListParagraph"/>
        <w:numPr>
          <w:ilvl w:val="0"/>
          <w:numId w:val="7"/>
        </w:numPr>
        <w:ind w:right="24"/>
        <w:rPr>
          <w:rFonts w:asciiTheme="minorHAnsi" w:hAnsiTheme="minorHAnsi" w:cstheme="majorBidi"/>
          <w:sz w:val="28"/>
          <w:szCs w:val="28"/>
        </w:rPr>
      </w:pPr>
      <w:r w:rsidRPr="001F7A82">
        <w:rPr>
          <w:rFonts w:asciiTheme="minorHAnsi" w:hAnsiTheme="minorHAnsi" w:cstheme="majorBidi"/>
          <w:sz w:val="28"/>
          <w:szCs w:val="28"/>
        </w:rPr>
        <w:lastRenderedPageBreak/>
        <w:t>An evaluation report, and where relevant, images regarding the project must be submitted to the successful applicant’s local authority arts Office by the deadline outlined in the letter of offer. A report form will be provided.</w:t>
      </w:r>
    </w:p>
    <w:p w14:paraId="1A7D59A1" w14:textId="766FA036" w:rsidR="003C11B5" w:rsidRPr="001F7A82" w:rsidRDefault="00FD4795" w:rsidP="001F7A82">
      <w:pPr>
        <w:pStyle w:val="ListParagraph"/>
        <w:numPr>
          <w:ilvl w:val="0"/>
          <w:numId w:val="7"/>
        </w:numPr>
        <w:ind w:right="24"/>
        <w:rPr>
          <w:rFonts w:asciiTheme="minorHAnsi" w:hAnsiTheme="minorHAnsi" w:cstheme="majorBidi"/>
          <w:sz w:val="28"/>
          <w:szCs w:val="28"/>
        </w:rPr>
      </w:pPr>
      <w:r w:rsidRPr="001F7A82">
        <w:rPr>
          <w:rFonts w:asciiTheme="minorHAnsi" w:hAnsiTheme="minorHAnsi" w:cstheme="majorBidi"/>
          <w:sz w:val="28"/>
          <w:szCs w:val="28"/>
        </w:rPr>
        <w:t xml:space="preserve">This grant will be paid </w:t>
      </w:r>
      <w:r w:rsidR="005258AB" w:rsidRPr="001F7A82">
        <w:rPr>
          <w:rFonts w:asciiTheme="minorHAnsi" w:hAnsiTheme="minorHAnsi" w:cstheme="majorBidi"/>
          <w:sz w:val="28"/>
          <w:szCs w:val="28"/>
        </w:rPr>
        <w:t xml:space="preserve">in two </w:t>
      </w:r>
      <w:r w:rsidR="00742AEB" w:rsidRPr="001F7A82">
        <w:rPr>
          <w:rFonts w:asciiTheme="minorHAnsi" w:hAnsiTheme="minorHAnsi" w:cstheme="majorBidi"/>
          <w:sz w:val="28"/>
          <w:szCs w:val="28"/>
        </w:rPr>
        <w:t>instalments</w:t>
      </w:r>
      <w:r w:rsidR="005258AB" w:rsidRPr="001F7A82">
        <w:rPr>
          <w:rFonts w:asciiTheme="minorHAnsi" w:hAnsiTheme="minorHAnsi" w:cstheme="majorBidi"/>
          <w:sz w:val="28"/>
          <w:szCs w:val="28"/>
        </w:rPr>
        <w:t xml:space="preserve">, </w:t>
      </w:r>
      <w:r w:rsidR="00E41E95" w:rsidRPr="001F7A82">
        <w:rPr>
          <w:rFonts w:asciiTheme="minorHAnsi" w:hAnsiTheme="minorHAnsi" w:cstheme="majorBidi"/>
          <w:sz w:val="28"/>
          <w:szCs w:val="28"/>
        </w:rPr>
        <w:t>the first payment of 50% following receipt of letter of offer</w:t>
      </w:r>
      <w:r w:rsidRPr="001F7A82">
        <w:rPr>
          <w:rFonts w:asciiTheme="minorHAnsi" w:hAnsiTheme="minorHAnsi" w:cstheme="majorBidi"/>
          <w:sz w:val="28"/>
          <w:szCs w:val="28"/>
        </w:rPr>
        <w:t xml:space="preserve"> </w:t>
      </w:r>
      <w:r w:rsidR="00E41E95" w:rsidRPr="001F7A82">
        <w:rPr>
          <w:rFonts w:asciiTheme="minorHAnsi" w:hAnsiTheme="minorHAnsi" w:cstheme="majorBidi"/>
          <w:sz w:val="28"/>
          <w:szCs w:val="28"/>
        </w:rPr>
        <w:t xml:space="preserve">and the second </w:t>
      </w:r>
      <w:r w:rsidR="003C11B5" w:rsidRPr="001F7A82">
        <w:rPr>
          <w:rFonts w:asciiTheme="minorHAnsi" w:hAnsiTheme="minorHAnsi" w:cstheme="majorBidi"/>
          <w:sz w:val="28"/>
          <w:szCs w:val="28"/>
        </w:rPr>
        <w:t xml:space="preserve">payment </w:t>
      </w:r>
      <w:r w:rsidR="00E92426" w:rsidRPr="001F7A82">
        <w:rPr>
          <w:rFonts w:asciiTheme="minorHAnsi" w:hAnsiTheme="minorHAnsi" w:cstheme="majorBidi"/>
          <w:sz w:val="28"/>
          <w:szCs w:val="28"/>
        </w:rPr>
        <w:t xml:space="preserve">50% </w:t>
      </w:r>
      <w:r w:rsidR="003C11B5" w:rsidRPr="001F7A82">
        <w:rPr>
          <w:rFonts w:asciiTheme="minorHAnsi" w:hAnsiTheme="minorHAnsi" w:cstheme="majorBidi"/>
          <w:sz w:val="28"/>
          <w:szCs w:val="28"/>
        </w:rPr>
        <w:t xml:space="preserve">upon completion of the project and receipt of evaluation report.  </w:t>
      </w:r>
    </w:p>
    <w:p w14:paraId="335EF023" w14:textId="5E4A6CAB" w:rsidR="00FD4795" w:rsidRPr="001F7A82" w:rsidRDefault="00FD4795" w:rsidP="001F7A82">
      <w:pPr>
        <w:pStyle w:val="ListParagraph"/>
        <w:numPr>
          <w:ilvl w:val="0"/>
          <w:numId w:val="7"/>
        </w:numPr>
        <w:ind w:right="24"/>
        <w:rPr>
          <w:rFonts w:asciiTheme="minorHAnsi" w:hAnsiTheme="minorHAnsi" w:cstheme="majorBidi"/>
          <w:sz w:val="28"/>
          <w:szCs w:val="28"/>
        </w:rPr>
      </w:pPr>
      <w:r w:rsidRPr="001F7A82">
        <w:rPr>
          <w:rFonts w:asciiTheme="minorHAnsi" w:hAnsiTheme="minorHAnsi" w:cstheme="majorBidi"/>
          <w:sz w:val="28"/>
          <w:szCs w:val="28"/>
        </w:rPr>
        <w:t>This project should be completed by</w:t>
      </w:r>
      <w:r w:rsidR="00872AF5">
        <w:rPr>
          <w:rFonts w:asciiTheme="minorHAnsi" w:hAnsiTheme="minorHAnsi" w:cstheme="majorBidi"/>
          <w:sz w:val="28"/>
          <w:szCs w:val="28"/>
        </w:rPr>
        <w:t xml:space="preserve"> the</w:t>
      </w:r>
      <w:r w:rsidRPr="001F7A82">
        <w:rPr>
          <w:rFonts w:asciiTheme="minorHAnsi" w:hAnsiTheme="minorHAnsi" w:cstheme="majorBidi"/>
          <w:sz w:val="28"/>
          <w:szCs w:val="28"/>
        </w:rPr>
        <w:t xml:space="preserve"> </w:t>
      </w:r>
      <w:r w:rsidR="00742AEB" w:rsidRPr="001F7A82">
        <w:rPr>
          <w:rFonts w:asciiTheme="minorHAnsi" w:hAnsiTheme="minorHAnsi" w:cstheme="majorBidi"/>
          <w:sz w:val="28"/>
          <w:szCs w:val="28"/>
        </w:rPr>
        <w:t>end of October</w:t>
      </w:r>
      <w:r w:rsidRPr="001F7A82">
        <w:rPr>
          <w:rFonts w:asciiTheme="minorHAnsi" w:hAnsiTheme="minorHAnsi" w:cstheme="majorBidi"/>
          <w:sz w:val="28"/>
          <w:szCs w:val="28"/>
        </w:rPr>
        <w:t xml:space="preserve"> 2025 and drawdown</w:t>
      </w:r>
      <w:r w:rsidR="001F7A82" w:rsidRPr="001F7A82">
        <w:rPr>
          <w:rFonts w:asciiTheme="minorHAnsi" w:hAnsiTheme="minorHAnsi" w:cstheme="majorBidi"/>
          <w:sz w:val="28"/>
          <w:szCs w:val="28"/>
        </w:rPr>
        <w:t xml:space="preserve"> </w:t>
      </w:r>
      <w:r w:rsidRPr="001F7A82">
        <w:rPr>
          <w:rFonts w:asciiTheme="minorHAnsi" w:hAnsiTheme="minorHAnsi" w:cstheme="majorBidi"/>
          <w:sz w:val="28"/>
          <w:szCs w:val="28"/>
        </w:rPr>
        <w:t xml:space="preserve">documentation submitted by </w:t>
      </w:r>
      <w:r w:rsidR="00872AF5">
        <w:rPr>
          <w:rFonts w:asciiTheme="minorHAnsi" w:hAnsiTheme="minorHAnsi" w:cstheme="majorBidi"/>
          <w:sz w:val="28"/>
          <w:szCs w:val="28"/>
        </w:rPr>
        <w:t xml:space="preserve">the </w:t>
      </w:r>
      <w:r w:rsidR="00742AEB" w:rsidRPr="001F7A82">
        <w:rPr>
          <w:rFonts w:asciiTheme="minorHAnsi" w:hAnsiTheme="minorHAnsi" w:cstheme="majorBidi"/>
          <w:sz w:val="28"/>
          <w:szCs w:val="28"/>
        </w:rPr>
        <w:t>end of November 2025</w:t>
      </w:r>
      <w:r w:rsidRPr="001F7A82">
        <w:rPr>
          <w:rFonts w:asciiTheme="minorHAnsi" w:hAnsiTheme="minorHAnsi" w:cstheme="majorBidi"/>
          <w:sz w:val="28"/>
          <w:szCs w:val="28"/>
        </w:rPr>
        <w:t>.</w:t>
      </w:r>
    </w:p>
    <w:p w14:paraId="605C5071" w14:textId="207C8278" w:rsidR="00E1574E" w:rsidRPr="00077F2F" w:rsidRDefault="00E1574E" w:rsidP="00CA6FC6">
      <w:pPr>
        <w:ind w:left="479" w:right="24" w:hanging="258"/>
        <w:rPr>
          <w:rFonts w:asciiTheme="minorHAnsi" w:hAnsiTheme="minorHAnsi" w:cstheme="majorBidi"/>
          <w:sz w:val="28"/>
          <w:szCs w:val="28"/>
        </w:rPr>
      </w:pPr>
    </w:p>
    <w:p w14:paraId="6ED7F71C" w14:textId="10FF5CC3" w:rsidR="001F7A82" w:rsidRPr="002B65FE" w:rsidRDefault="00FD4795" w:rsidP="002B65FE">
      <w:pPr>
        <w:spacing w:after="0" w:line="259" w:lineRule="auto"/>
        <w:rPr>
          <w:rFonts w:asciiTheme="minorHAnsi" w:hAnsiTheme="minorHAnsi" w:cstheme="majorBidi"/>
          <w:color w:val="40C7C4"/>
          <w:sz w:val="28"/>
          <w:szCs w:val="28"/>
        </w:rPr>
      </w:pPr>
      <w:r w:rsidRPr="0051606A">
        <w:rPr>
          <w:rFonts w:asciiTheme="minorHAnsi" w:hAnsiTheme="minorHAnsi" w:cstheme="majorBidi"/>
          <w:b/>
          <w:color w:val="40C7C4"/>
          <w:sz w:val="28"/>
          <w:szCs w:val="28"/>
        </w:rPr>
        <w:t>Further information</w:t>
      </w:r>
      <w:r w:rsidR="001F7A82" w:rsidRPr="0051606A">
        <w:rPr>
          <w:rFonts w:asciiTheme="minorHAnsi" w:hAnsiTheme="minorHAnsi" w:cstheme="majorBidi"/>
          <w:b/>
          <w:color w:val="40C7C4"/>
          <w:sz w:val="28"/>
          <w:szCs w:val="28"/>
        </w:rPr>
        <w:t xml:space="preserve"> and advice</w:t>
      </w:r>
    </w:p>
    <w:p w14:paraId="69BD00E4" w14:textId="6837D068" w:rsidR="000C2C0E" w:rsidRDefault="000C2C0E" w:rsidP="00CA6FC6">
      <w:pPr>
        <w:spacing w:after="336"/>
        <w:ind w:right="24"/>
        <w:rPr>
          <w:rFonts w:asciiTheme="minorHAnsi" w:hAnsiTheme="minorHAnsi" w:cstheme="majorBidi"/>
          <w:sz w:val="28"/>
          <w:szCs w:val="28"/>
        </w:rPr>
      </w:pPr>
      <w:r>
        <w:rPr>
          <w:rFonts w:asciiTheme="minorHAnsi" w:hAnsiTheme="minorHAnsi" w:cstheme="majorBidi"/>
          <w:sz w:val="28"/>
          <w:szCs w:val="28"/>
        </w:rPr>
        <w:t>Please prepare and submit you</w:t>
      </w:r>
      <w:r w:rsidR="00872AF5">
        <w:rPr>
          <w:rFonts w:asciiTheme="minorHAnsi" w:hAnsiTheme="minorHAnsi" w:cstheme="majorBidi"/>
          <w:sz w:val="28"/>
          <w:szCs w:val="28"/>
        </w:rPr>
        <w:t>r</w:t>
      </w:r>
      <w:r>
        <w:rPr>
          <w:rFonts w:asciiTheme="minorHAnsi" w:hAnsiTheme="minorHAnsi" w:cstheme="majorBidi"/>
          <w:sz w:val="28"/>
          <w:szCs w:val="28"/>
        </w:rPr>
        <w:t xml:space="preserve"> application well before the deadline.  </w:t>
      </w:r>
    </w:p>
    <w:p w14:paraId="1A995207" w14:textId="7C0E5343" w:rsidR="004433EC" w:rsidRPr="00077F2F" w:rsidRDefault="00000000" w:rsidP="000C2C0E">
      <w:pPr>
        <w:spacing w:after="336"/>
        <w:ind w:right="24"/>
        <w:rPr>
          <w:rFonts w:asciiTheme="minorHAnsi" w:hAnsiTheme="minorHAnsi" w:cstheme="majorBidi"/>
          <w:sz w:val="28"/>
          <w:szCs w:val="28"/>
        </w:rPr>
      </w:pPr>
      <w:r w:rsidRPr="00077F2F">
        <w:rPr>
          <w:rFonts w:asciiTheme="minorHAnsi" w:hAnsiTheme="minorHAnsi" w:cstheme="majorBidi"/>
          <w:sz w:val="28"/>
          <w:szCs w:val="28"/>
        </w:rPr>
        <w:t xml:space="preserve">If you need </w:t>
      </w:r>
      <w:r w:rsidR="00742AEB" w:rsidRPr="00077F2F">
        <w:rPr>
          <w:rFonts w:asciiTheme="minorHAnsi" w:hAnsiTheme="minorHAnsi" w:cstheme="majorBidi"/>
          <w:sz w:val="28"/>
          <w:szCs w:val="28"/>
        </w:rPr>
        <w:t>assistance</w:t>
      </w:r>
      <w:r w:rsidRPr="00077F2F">
        <w:rPr>
          <w:rFonts w:asciiTheme="minorHAnsi" w:hAnsiTheme="minorHAnsi" w:cstheme="majorBidi"/>
          <w:sz w:val="28"/>
          <w:szCs w:val="28"/>
        </w:rPr>
        <w:t xml:space="preserve"> submitting your application, please email or call </w:t>
      </w:r>
      <w:r w:rsidR="001F7A82">
        <w:rPr>
          <w:rFonts w:asciiTheme="minorHAnsi" w:hAnsiTheme="minorHAnsi" w:cstheme="majorBidi"/>
          <w:sz w:val="28"/>
          <w:szCs w:val="28"/>
        </w:rPr>
        <w:t xml:space="preserve">the </w:t>
      </w:r>
      <w:r w:rsidRPr="00077F2F">
        <w:rPr>
          <w:rFonts w:asciiTheme="minorHAnsi" w:hAnsiTheme="minorHAnsi" w:cstheme="majorBidi"/>
          <w:sz w:val="28"/>
          <w:szCs w:val="28"/>
        </w:rPr>
        <w:t>Arts</w:t>
      </w:r>
      <w:r w:rsidR="002B65FE">
        <w:rPr>
          <w:rFonts w:asciiTheme="minorHAnsi" w:hAnsiTheme="minorHAnsi" w:cstheme="majorBidi"/>
          <w:sz w:val="28"/>
          <w:szCs w:val="28"/>
        </w:rPr>
        <w:t xml:space="preserve"> Office</w:t>
      </w:r>
      <w:r w:rsidRPr="00077F2F">
        <w:rPr>
          <w:rFonts w:asciiTheme="minorHAnsi" w:hAnsiTheme="minorHAnsi" w:cstheme="majorBidi"/>
          <w:sz w:val="28"/>
          <w:szCs w:val="28"/>
        </w:rPr>
        <w:t xml:space="preserve"> team as</w:t>
      </w:r>
      <w:r w:rsidR="00CA6FC6" w:rsidRPr="00077F2F">
        <w:rPr>
          <w:rFonts w:asciiTheme="minorHAnsi" w:hAnsiTheme="minorHAnsi" w:cstheme="majorBidi"/>
          <w:sz w:val="28"/>
          <w:szCs w:val="28"/>
        </w:rPr>
        <w:t xml:space="preserve"> </w:t>
      </w:r>
      <w:r w:rsidRPr="00077F2F">
        <w:rPr>
          <w:rFonts w:asciiTheme="minorHAnsi" w:hAnsiTheme="minorHAnsi" w:cstheme="majorBidi"/>
          <w:sz w:val="28"/>
          <w:szCs w:val="28"/>
        </w:rPr>
        <w:t xml:space="preserve">early as possible. </w:t>
      </w:r>
    </w:p>
    <w:p w14:paraId="7834365A" w14:textId="273B3C76" w:rsidR="000C2C0E" w:rsidRPr="002B65FE" w:rsidRDefault="002B65FE" w:rsidP="002B65FE">
      <w:pPr>
        <w:spacing w:after="336"/>
        <w:ind w:right="24"/>
        <w:rPr>
          <w:rFonts w:asciiTheme="minorHAnsi" w:hAnsiTheme="minorHAnsi" w:cstheme="majorBidi"/>
          <w:b/>
          <w:bCs/>
          <w:sz w:val="28"/>
          <w:szCs w:val="28"/>
        </w:rPr>
      </w:pPr>
      <w:r>
        <w:rPr>
          <w:rFonts w:asciiTheme="minorHAnsi" w:hAnsiTheme="minorHAnsi" w:cstheme="majorBidi"/>
          <w:b/>
          <w:bCs/>
          <w:sz w:val="28"/>
          <w:szCs w:val="28"/>
        </w:rPr>
        <w:t xml:space="preserve">Galway City Council Contact: </w:t>
      </w:r>
      <w:r>
        <w:rPr>
          <w:rFonts w:asciiTheme="minorHAnsi" w:hAnsiTheme="minorHAnsi" w:cstheme="majorBidi"/>
          <w:sz w:val="28"/>
          <w:szCs w:val="28"/>
        </w:rPr>
        <w:t>Nicola Gilcreest, Arts Development Officer</w:t>
      </w:r>
    </w:p>
    <w:p w14:paraId="1AD3690B" w14:textId="087D3DCE" w:rsidR="00E1574E" w:rsidRPr="00077F2F" w:rsidRDefault="00000000" w:rsidP="00CA6FC6">
      <w:pPr>
        <w:ind w:right="24"/>
        <w:rPr>
          <w:rFonts w:asciiTheme="minorHAnsi" w:hAnsiTheme="minorHAnsi" w:cstheme="majorBidi"/>
          <w:sz w:val="28"/>
          <w:szCs w:val="28"/>
        </w:rPr>
      </w:pPr>
      <w:r w:rsidRPr="00077F2F">
        <w:rPr>
          <w:rFonts w:asciiTheme="minorHAnsi" w:hAnsiTheme="minorHAnsi" w:cstheme="majorBidi"/>
          <w:sz w:val="28"/>
          <w:szCs w:val="28"/>
        </w:rPr>
        <w:t xml:space="preserve">T: </w:t>
      </w:r>
      <w:r w:rsidR="00214D24" w:rsidRPr="00214D24">
        <w:rPr>
          <w:rFonts w:asciiTheme="minorHAnsi" w:hAnsiTheme="minorHAnsi" w:cstheme="majorBidi"/>
          <w:sz w:val="28"/>
          <w:szCs w:val="28"/>
        </w:rPr>
        <w:t>+353</w:t>
      </w:r>
      <w:r w:rsidR="00214D24">
        <w:rPr>
          <w:rFonts w:asciiTheme="minorHAnsi" w:hAnsiTheme="minorHAnsi" w:cstheme="majorBidi"/>
          <w:sz w:val="28"/>
          <w:szCs w:val="28"/>
        </w:rPr>
        <w:t xml:space="preserve"> </w:t>
      </w:r>
      <w:r w:rsidR="002B65FE">
        <w:rPr>
          <w:rFonts w:asciiTheme="minorHAnsi" w:hAnsiTheme="minorHAnsi" w:cstheme="majorBidi"/>
          <w:sz w:val="28"/>
          <w:szCs w:val="28"/>
        </w:rPr>
        <w:t>91-536367 or Customer Service: 091-536400</w:t>
      </w:r>
    </w:p>
    <w:p w14:paraId="186DE7B6" w14:textId="2EF704D2" w:rsidR="002B65FE" w:rsidRDefault="00000000" w:rsidP="002B65FE">
      <w:pPr>
        <w:ind w:right="24"/>
        <w:rPr>
          <w:rFonts w:asciiTheme="minorHAnsi" w:hAnsiTheme="minorHAnsi" w:cstheme="majorBidi"/>
          <w:sz w:val="28"/>
          <w:szCs w:val="28"/>
        </w:rPr>
      </w:pPr>
      <w:r w:rsidRPr="00077F2F">
        <w:rPr>
          <w:rFonts w:asciiTheme="minorHAnsi" w:hAnsiTheme="minorHAnsi" w:cstheme="majorBidi"/>
          <w:sz w:val="28"/>
          <w:szCs w:val="28"/>
        </w:rPr>
        <w:t>E</w:t>
      </w:r>
      <w:r w:rsidR="002B65FE">
        <w:rPr>
          <w:rFonts w:asciiTheme="minorHAnsi" w:hAnsiTheme="minorHAnsi" w:cstheme="majorBidi"/>
          <w:sz w:val="28"/>
          <w:szCs w:val="28"/>
        </w:rPr>
        <w:t xml:space="preserve">: </w:t>
      </w:r>
      <w:hyperlink r:id="rId7" w:history="1">
        <w:r w:rsidR="00AC3B5F" w:rsidRPr="00E011D0">
          <w:rPr>
            <w:rStyle w:val="Hyperlink"/>
            <w:rFonts w:asciiTheme="minorHAnsi" w:hAnsiTheme="minorHAnsi" w:cstheme="majorBidi"/>
            <w:sz w:val="28"/>
            <w:szCs w:val="28"/>
          </w:rPr>
          <w:t>nicola.gilcreest@galwaycity.ie</w:t>
        </w:r>
      </w:hyperlink>
    </w:p>
    <w:p w14:paraId="0E11C7B3" w14:textId="77777777" w:rsidR="00AC3B5F" w:rsidRDefault="00AC3B5F" w:rsidP="002B65FE">
      <w:pPr>
        <w:ind w:right="24"/>
        <w:rPr>
          <w:rFonts w:asciiTheme="minorHAnsi" w:hAnsiTheme="minorHAnsi" w:cstheme="majorBidi"/>
          <w:sz w:val="28"/>
          <w:szCs w:val="28"/>
        </w:rPr>
      </w:pPr>
    </w:p>
    <w:p w14:paraId="2F235FF6" w14:textId="77777777" w:rsidR="00AC3B5F" w:rsidRDefault="00AC3B5F" w:rsidP="002B65FE">
      <w:pPr>
        <w:ind w:right="24"/>
        <w:rPr>
          <w:rFonts w:asciiTheme="minorHAnsi" w:hAnsiTheme="minorHAnsi" w:cstheme="majorBidi"/>
          <w:sz w:val="28"/>
          <w:szCs w:val="28"/>
        </w:rPr>
      </w:pPr>
    </w:p>
    <w:p w14:paraId="23D24330" w14:textId="77777777" w:rsidR="002B65FE" w:rsidRPr="00077F2F" w:rsidRDefault="002B65FE" w:rsidP="00CA6FC6">
      <w:pPr>
        <w:ind w:right="24"/>
        <w:rPr>
          <w:rFonts w:asciiTheme="minorHAnsi" w:hAnsiTheme="minorHAnsi" w:cstheme="majorBidi"/>
          <w:sz w:val="28"/>
          <w:szCs w:val="28"/>
        </w:rPr>
      </w:pPr>
    </w:p>
    <w:sectPr w:rsidR="002B65FE" w:rsidRPr="00077F2F" w:rsidSect="000877E2">
      <w:headerReference w:type="default" r:id="rId8"/>
      <w:footerReference w:type="default" r:id="rId9"/>
      <w:pgSz w:w="11910" w:h="16845"/>
      <w:pgMar w:top="316" w:right="711" w:bottom="1128" w:left="709"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68C2E" w14:textId="77777777" w:rsidR="004F0224" w:rsidRDefault="004F0224" w:rsidP="00FD4795">
      <w:pPr>
        <w:spacing w:after="0" w:line="240" w:lineRule="auto"/>
      </w:pPr>
      <w:r>
        <w:separator/>
      </w:r>
    </w:p>
  </w:endnote>
  <w:endnote w:type="continuationSeparator" w:id="0">
    <w:p w14:paraId="0558DDDD" w14:textId="77777777" w:rsidR="004F0224" w:rsidRDefault="004F0224" w:rsidP="00FD4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96157" w14:textId="77558D46" w:rsidR="00FD4795" w:rsidRDefault="00FD4795">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DEA57" w14:textId="77777777" w:rsidR="004F0224" w:rsidRDefault="004F0224" w:rsidP="00FD4795">
      <w:pPr>
        <w:spacing w:after="0" w:line="240" w:lineRule="auto"/>
      </w:pPr>
      <w:r>
        <w:separator/>
      </w:r>
    </w:p>
  </w:footnote>
  <w:footnote w:type="continuationSeparator" w:id="0">
    <w:p w14:paraId="3BF4A966" w14:textId="77777777" w:rsidR="004F0224" w:rsidRDefault="004F0224" w:rsidP="00FD4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2FC6E" w14:textId="413DE3C4" w:rsidR="00FD7323" w:rsidRDefault="00FD7323">
    <w:pPr>
      <w:pStyle w:val="Header"/>
    </w:pPr>
    <w:r>
      <w:rPr>
        <w:noProof/>
      </w:rPr>
      <w:drawing>
        <wp:inline distT="0" distB="0" distL="0" distR="0" wp14:anchorId="63528859" wp14:editId="2D5AAF38">
          <wp:extent cx="506095" cy="481330"/>
          <wp:effectExtent l="0" t="0" r="8255" b="0"/>
          <wp:docPr id="13437257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481330"/>
                  </a:xfrm>
                  <a:prstGeom prst="rect">
                    <a:avLst/>
                  </a:prstGeom>
                  <a:noFill/>
                </pic:spPr>
              </pic:pic>
            </a:graphicData>
          </a:graphic>
        </wp:inline>
      </w:drawing>
    </w:r>
    <w:r w:rsidR="00A71E35">
      <w:t xml:space="preserve">     </w:t>
    </w:r>
    <w:r w:rsidR="00A71E35">
      <w:rPr>
        <w:noProof/>
      </w:rPr>
      <w:drawing>
        <wp:inline distT="0" distB="0" distL="0" distR="0" wp14:anchorId="5C7F37A6" wp14:editId="2DEB919C">
          <wp:extent cx="5157470" cy="450850"/>
          <wp:effectExtent l="0" t="0" r="5080" b="6350"/>
          <wp:docPr id="13385915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57470" cy="450850"/>
                  </a:xfrm>
                  <a:prstGeom prst="rect">
                    <a:avLst/>
                  </a:prstGeom>
                  <a:noFill/>
                </pic:spPr>
              </pic:pic>
            </a:graphicData>
          </a:graphic>
        </wp:inline>
      </w:drawing>
    </w:r>
  </w:p>
  <w:p w14:paraId="610244F3" w14:textId="77777777" w:rsidR="00FD7323" w:rsidRDefault="00FD7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253D4"/>
    <w:multiLevelType w:val="hybridMultilevel"/>
    <w:tmpl w:val="8BC8F138"/>
    <w:lvl w:ilvl="0" w:tplc="18090001">
      <w:start w:val="1"/>
      <w:numFmt w:val="bullet"/>
      <w:lvlText w:val=""/>
      <w:lvlJc w:val="left"/>
      <w:pPr>
        <w:ind w:left="764" w:hanging="360"/>
      </w:pPr>
      <w:rPr>
        <w:rFonts w:ascii="Symbol" w:hAnsi="Symbol" w:hint="default"/>
      </w:rPr>
    </w:lvl>
    <w:lvl w:ilvl="1" w:tplc="18090003" w:tentative="1">
      <w:start w:val="1"/>
      <w:numFmt w:val="bullet"/>
      <w:lvlText w:val="o"/>
      <w:lvlJc w:val="left"/>
      <w:pPr>
        <w:ind w:left="1484" w:hanging="360"/>
      </w:pPr>
      <w:rPr>
        <w:rFonts w:ascii="Courier New" w:hAnsi="Courier New" w:cs="Courier New" w:hint="default"/>
      </w:rPr>
    </w:lvl>
    <w:lvl w:ilvl="2" w:tplc="18090005" w:tentative="1">
      <w:start w:val="1"/>
      <w:numFmt w:val="bullet"/>
      <w:lvlText w:val=""/>
      <w:lvlJc w:val="left"/>
      <w:pPr>
        <w:ind w:left="2204" w:hanging="360"/>
      </w:pPr>
      <w:rPr>
        <w:rFonts w:ascii="Wingdings" w:hAnsi="Wingdings" w:hint="default"/>
      </w:rPr>
    </w:lvl>
    <w:lvl w:ilvl="3" w:tplc="18090001" w:tentative="1">
      <w:start w:val="1"/>
      <w:numFmt w:val="bullet"/>
      <w:lvlText w:val=""/>
      <w:lvlJc w:val="left"/>
      <w:pPr>
        <w:ind w:left="2924" w:hanging="360"/>
      </w:pPr>
      <w:rPr>
        <w:rFonts w:ascii="Symbol" w:hAnsi="Symbol" w:hint="default"/>
      </w:rPr>
    </w:lvl>
    <w:lvl w:ilvl="4" w:tplc="18090003" w:tentative="1">
      <w:start w:val="1"/>
      <w:numFmt w:val="bullet"/>
      <w:lvlText w:val="o"/>
      <w:lvlJc w:val="left"/>
      <w:pPr>
        <w:ind w:left="3644" w:hanging="360"/>
      </w:pPr>
      <w:rPr>
        <w:rFonts w:ascii="Courier New" w:hAnsi="Courier New" w:cs="Courier New" w:hint="default"/>
      </w:rPr>
    </w:lvl>
    <w:lvl w:ilvl="5" w:tplc="18090005" w:tentative="1">
      <w:start w:val="1"/>
      <w:numFmt w:val="bullet"/>
      <w:lvlText w:val=""/>
      <w:lvlJc w:val="left"/>
      <w:pPr>
        <w:ind w:left="4364" w:hanging="360"/>
      </w:pPr>
      <w:rPr>
        <w:rFonts w:ascii="Wingdings" w:hAnsi="Wingdings" w:hint="default"/>
      </w:rPr>
    </w:lvl>
    <w:lvl w:ilvl="6" w:tplc="18090001" w:tentative="1">
      <w:start w:val="1"/>
      <w:numFmt w:val="bullet"/>
      <w:lvlText w:val=""/>
      <w:lvlJc w:val="left"/>
      <w:pPr>
        <w:ind w:left="5084" w:hanging="360"/>
      </w:pPr>
      <w:rPr>
        <w:rFonts w:ascii="Symbol" w:hAnsi="Symbol" w:hint="default"/>
      </w:rPr>
    </w:lvl>
    <w:lvl w:ilvl="7" w:tplc="18090003" w:tentative="1">
      <w:start w:val="1"/>
      <w:numFmt w:val="bullet"/>
      <w:lvlText w:val="o"/>
      <w:lvlJc w:val="left"/>
      <w:pPr>
        <w:ind w:left="5804" w:hanging="360"/>
      </w:pPr>
      <w:rPr>
        <w:rFonts w:ascii="Courier New" w:hAnsi="Courier New" w:cs="Courier New" w:hint="default"/>
      </w:rPr>
    </w:lvl>
    <w:lvl w:ilvl="8" w:tplc="18090005" w:tentative="1">
      <w:start w:val="1"/>
      <w:numFmt w:val="bullet"/>
      <w:lvlText w:val=""/>
      <w:lvlJc w:val="left"/>
      <w:pPr>
        <w:ind w:left="6524" w:hanging="360"/>
      </w:pPr>
      <w:rPr>
        <w:rFonts w:ascii="Wingdings" w:hAnsi="Wingdings" w:hint="default"/>
      </w:rPr>
    </w:lvl>
  </w:abstractNum>
  <w:abstractNum w:abstractNumId="1" w15:restartNumberingAfterBreak="0">
    <w:nsid w:val="24EE0746"/>
    <w:multiLevelType w:val="hybridMultilevel"/>
    <w:tmpl w:val="5ED815DC"/>
    <w:lvl w:ilvl="0" w:tplc="18090001">
      <w:start w:val="1"/>
      <w:numFmt w:val="bullet"/>
      <w:lvlText w:val=""/>
      <w:lvlJc w:val="left"/>
      <w:pPr>
        <w:ind w:left="875" w:hanging="360"/>
      </w:pPr>
      <w:rPr>
        <w:rFonts w:ascii="Symbol" w:hAnsi="Symbol" w:hint="default"/>
      </w:rPr>
    </w:lvl>
    <w:lvl w:ilvl="1" w:tplc="18090003" w:tentative="1">
      <w:start w:val="1"/>
      <w:numFmt w:val="bullet"/>
      <w:lvlText w:val="o"/>
      <w:lvlJc w:val="left"/>
      <w:pPr>
        <w:ind w:left="1595" w:hanging="360"/>
      </w:pPr>
      <w:rPr>
        <w:rFonts w:ascii="Courier New" w:hAnsi="Courier New" w:cs="Courier New" w:hint="default"/>
      </w:rPr>
    </w:lvl>
    <w:lvl w:ilvl="2" w:tplc="18090005" w:tentative="1">
      <w:start w:val="1"/>
      <w:numFmt w:val="bullet"/>
      <w:lvlText w:val=""/>
      <w:lvlJc w:val="left"/>
      <w:pPr>
        <w:ind w:left="2315" w:hanging="360"/>
      </w:pPr>
      <w:rPr>
        <w:rFonts w:ascii="Wingdings" w:hAnsi="Wingdings" w:hint="default"/>
      </w:rPr>
    </w:lvl>
    <w:lvl w:ilvl="3" w:tplc="18090001" w:tentative="1">
      <w:start w:val="1"/>
      <w:numFmt w:val="bullet"/>
      <w:lvlText w:val=""/>
      <w:lvlJc w:val="left"/>
      <w:pPr>
        <w:ind w:left="3035" w:hanging="360"/>
      </w:pPr>
      <w:rPr>
        <w:rFonts w:ascii="Symbol" w:hAnsi="Symbol" w:hint="default"/>
      </w:rPr>
    </w:lvl>
    <w:lvl w:ilvl="4" w:tplc="18090003" w:tentative="1">
      <w:start w:val="1"/>
      <w:numFmt w:val="bullet"/>
      <w:lvlText w:val="o"/>
      <w:lvlJc w:val="left"/>
      <w:pPr>
        <w:ind w:left="3755" w:hanging="360"/>
      </w:pPr>
      <w:rPr>
        <w:rFonts w:ascii="Courier New" w:hAnsi="Courier New" w:cs="Courier New" w:hint="default"/>
      </w:rPr>
    </w:lvl>
    <w:lvl w:ilvl="5" w:tplc="18090005" w:tentative="1">
      <w:start w:val="1"/>
      <w:numFmt w:val="bullet"/>
      <w:lvlText w:val=""/>
      <w:lvlJc w:val="left"/>
      <w:pPr>
        <w:ind w:left="4475" w:hanging="360"/>
      </w:pPr>
      <w:rPr>
        <w:rFonts w:ascii="Wingdings" w:hAnsi="Wingdings" w:hint="default"/>
      </w:rPr>
    </w:lvl>
    <w:lvl w:ilvl="6" w:tplc="18090001" w:tentative="1">
      <w:start w:val="1"/>
      <w:numFmt w:val="bullet"/>
      <w:lvlText w:val=""/>
      <w:lvlJc w:val="left"/>
      <w:pPr>
        <w:ind w:left="5195" w:hanging="360"/>
      </w:pPr>
      <w:rPr>
        <w:rFonts w:ascii="Symbol" w:hAnsi="Symbol" w:hint="default"/>
      </w:rPr>
    </w:lvl>
    <w:lvl w:ilvl="7" w:tplc="18090003" w:tentative="1">
      <w:start w:val="1"/>
      <w:numFmt w:val="bullet"/>
      <w:lvlText w:val="o"/>
      <w:lvlJc w:val="left"/>
      <w:pPr>
        <w:ind w:left="5915" w:hanging="360"/>
      </w:pPr>
      <w:rPr>
        <w:rFonts w:ascii="Courier New" w:hAnsi="Courier New" w:cs="Courier New" w:hint="default"/>
      </w:rPr>
    </w:lvl>
    <w:lvl w:ilvl="8" w:tplc="18090005" w:tentative="1">
      <w:start w:val="1"/>
      <w:numFmt w:val="bullet"/>
      <w:lvlText w:val=""/>
      <w:lvlJc w:val="left"/>
      <w:pPr>
        <w:ind w:left="6635" w:hanging="360"/>
      </w:pPr>
      <w:rPr>
        <w:rFonts w:ascii="Wingdings" w:hAnsi="Wingdings" w:hint="default"/>
      </w:rPr>
    </w:lvl>
  </w:abstractNum>
  <w:abstractNum w:abstractNumId="2" w15:restartNumberingAfterBreak="0">
    <w:nsid w:val="28BB4CF7"/>
    <w:multiLevelType w:val="hybridMultilevel"/>
    <w:tmpl w:val="EB06CDF2"/>
    <w:lvl w:ilvl="0" w:tplc="18090001">
      <w:start w:val="1"/>
      <w:numFmt w:val="bullet"/>
      <w:lvlText w:val=""/>
      <w:lvlJc w:val="left"/>
      <w:pPr>
        <w:ind w:left="742" w:hanging="360"/>
      </w:pPr>
      <w:rPr>
        <w:rFonts w:ascii="Symbol" w:hAnsi="Symbol" w:hint="default"/>
      </w:rPr>
    </w:lvl>
    <w:lvl w:ilvl="1" w:tplc="18090003" w:tentative="1">
      <w:start w:val="1"/>
      <w:numFmt w:val="bullet"/>
      <w:lvlText w:val="o"/>
      <w:lvlJc w:val="left"/>
      <w:pPr>
        <w:ind w:left="1462" w:hanging="360"/>
      </w:pPr>
      <w:rPr>
        <w:rFonts w:ascii="Courier New" w:hAnsi="Courier New" w:cs="Courier New" w:hint="default"/>
      </w:rPr>
    </w:lvl>
    <w:lvl w:ilvl="2" w:tplc="18090005" w:tentative="1">
      <w:start w:val="1"/>
      <w:numFmt w:val="bullet"/>
      <w:lvlText w:val=""/>
      <w:lvlJc w:val="left"/>
      <w:pPr>
        <w:ind w:left="2182" w:hanging="360"/>
      </w:pPr>
      <w:rPr>
        <w:rFonts w:ascii="Wingdings" w:hAnsi="Wingdings" w:hint="default"/>
      </w:rPr>
    </w:lvl>
    <w:lvl w:ilvl="3" w:tplc="18090001" w:tentative="1">
      <w:start w:val="1"/>
      <w:numFmt w:val="bullet"/>
      <w:lvlText w:val=""/>
      <w:lvlJc w:val="left"/>
      <w:pPr>
        <w:ind w:left="2902" w:hanging="360"/>
      </w:pPr>
      <w:rPr>
        <w:rFonts w:ascii="Symbol" w:hAnsi="Symbol" w:hint="default"/>
      </w:rPr>
    </w:lvl>
    <w:lvl w:ilvl="4" w:tplc="18090003" w:tentative="1">
      <w:start w:val="1"/>
      <w:numFmt w:val="bullet"/>
      <w:lvlText w:val="o"/>
      <w:lvlJc w:val="left"/>
      <w:pPr>
        <w:ind w:left="3622" w:hanging="360"/>
      </w:pPr>
      <w:rPr>
        <w:rFonts w:ascii="Courier New" w:hAnsi="Courier New" w:cs="Courier New" w:hint="default"/>
      </w:rPr>
    </w:lvl>
    <w:lvl w:ilvl="5" w:tplc="18090005" w:tentative="1">
      <w:start w:val="1"/>
      <w:numFmt w:val="bullet"/>
      <w:lvlText w:val=""/>
      <w:lvlJc w:val="left"/>
      <w:pPr>
        <w:ind w:left="4342" w:hanging="360"/>
      </w:pPr>
      <w:rPr>
        <w:rFonts w:ascii="Wingdings" w:hAnsi="Wingdings" w:hint="default"/>
      </w:rPr>
    </w:lvl>
    <w:lvl w:ilvl="6" w:tplc="18090001" w:tentative="1">
      <w:start w:val="1"/>
      <w:numFmt w:val="bullet"/>
      <w:lvlText w:val=""/>
      <w:lvlJc w:val="left"/>
      <w:pPr>
        <w:ind w:left="5062" w:hanging="360"/>
      </w:pPr>
      <w:rPr>
        <w:rFonts w:ascii="Symbol" w:hAnsi="Symbol" w:hint="default"/>
      </w:rPr>
    </w:lvl>
    <w:lvl w:ilvl="7" w:tplc="18090003" w:tentative="1">
      <w:start w:val="1"/>
      <w:numFmt w:val="bullet"/>
      <w:lvlText w:val="o"/>
      <w:lvlJc w:val="left"/>
      <w:pPr>
        <w:ind w:left="5782" w:hanging="360"/>
      </w:pPr>
      <w:rPr>
        <w:rFonts w:ascii="Courier New" w:hAnsi="Courier New" w:cs="Courier New" w:hint="default"/>
      </w:rPr>
    </w:lvl>
    <w:lvl w:ilvl="8" w:tplc="18090005" w:tentative="1">
      <w:start w:val="1"/>
      <w:numFmt w:val="bullet"/>
      <w:lvlText w:val=""/>
      <w:lvlJc w:val="left"/>
      <w:pPr>
        <w:ind w:left="6502" w:hanging="360"/>
      </w:pPr>
      <w:rPr>
        <w:rFonts w:ascii="Wingdings" w:hAnsi="Wingdings" w:hint="default"/>
      </w:rPr>
    </w:lvl>
  </w:abstractNum>
  <w:abstractNum w:abstractNumId="3" w15:restartNumberingAfterBreak="0">
    <w:nsid w:val="4947759A"/>
    <w:multiLevelType w:val="hybridMultilevel"/>
    <w:tmpl w:val="ADA073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21038A7"/>
    <w:multiLevelType w:val="hybridMultilevel"/>
    <w:tmpl w:val="18F25E6A"/>
    <w:lvl w:ilvl="0" w:tplc="18090001">
      <w:start w:val="1"/>
      <w:numFmt w:val="bullet"/>
      <w:lvlText w:val=""/>
      <w:lvlJc w:val="left"/>
      <w:pPr>
        <w:ind w:left="742" w:hanging="360"/>
      </w:pPr>
      <w:rPr>
        <w:rFonts w:ascii="Symbol" w:hAnsi="Symbol" w:hint="default"/>
      </w:rPr>
    </w:lvl>
    <w:lvl w:ilvl="1" w:tplc="18090003" w:tentative="1">
      <w:start w:val="1"/>
      <w:numFmt w:val="bullet"/>
      <w:lvlText w:val="o"/>
      <w:lvlJc w:val="left"/>
      <w:pPr>
        <w:ind w:left="1462" w:hanging="360"/>
      </w:pPr>
      <w:rPr>
        <w:rFonts w:ascii="Courier New" w:hAnsi="Courier New" w:cs="Courier New" w:hint="default"/>
      </w:rPr>
    </w:lvl>
    <w:lvl w:ilvl="2" w:tplc="18090005" w:tentative="1">
      <w:start w:val="1"/>
      <w:numFmt w:val="bullet"/>
      <w:lvlText w:val=""/>
      <w:lvlJc w:val="left"/>
      <w:pPr>
        <w:ind w:left="2182" w:hanging="360"/>
      </w:pPr>
      <w:rPr>
        <w:rFonts w:ascii="Wingdings" w:hAnsi="Wingdings" w:hint="default"/>
      </w:rPr>
    </w:lvl>
    <w:lvl w:ilvl="3" w:tplc="18090001" w:tentative="1">
      <w:start w:val="1"/>
      <w:numFmt w:val="bullet"/>
      <w:lvlText w:val=""/>
      <w:lvlJc w:val="left"/>
      <w:pPr>
        <w:ind w:left="2902" w:hanging="360"/>
      </w:pPr>
      <w:rPr>
        <w:rFonts w:ascii="Symbol" w:hAnsi="Symbol" w:hint="default"/>
      </w:rPr>
    </w:lvl>
    <w:lvl w:ilvl="4" w:tplc="18090003" w:tentative="1">
      <w:start w:val="1"/>
      <w:numFmt w:val="bullet"/>
      <w:lvlText w:val="o"/>
      <w:lvlJc w:val="left"/>
      <w:pPr>
        <w:ind w:left="3622" w:hanging="360"/>
      </w:pPr>
      <w:rPr>
        <w:rFonts w:ascii="Courier New" w:hAnsi="Courier New" w:cs="Courier New" w:hint="default"/>
      </w:rPr>
    </w:lvl>
    <w:lvl w:ilvl="5" w:tplc="18090005" w:tentative="1">
      <w:start w:val="1"/>
      <w:numFmt w:val="bullet"/>
      <w:lvlText w:val=""/>
      <w:lvlJc w:val="left"/>
      <w:pPr>
        <w:ind w:left="4342" w:hanging="360"/>
      </w:pPr>
      <w:rPr>
        <w:rFonts w:ascii="Wingdings" w:hAnsi="Wingdings" w:hint="default"/>
      </w:rPr>
    </w:lvl>
    <w:lvl w:ilvl="6" w:tplc="18090001" w:tentative="1">
      <w:start w:val="1"/>
      <w:numFmt w:val="bullet"/>
      <w:lvlText w:val=""/>
      <w:lvlJc w:val="left"/>
      <w:pPr>
        <w:ind w:left="5062" w:hanging="360"/>
      </w:pPr>
      <w:rPr>
        <w:rFonts w:ascii="Symbol" w:hAnsi="Symbol" w:hint="default"/>
      </w:rPr>
    </w:lvl>
    <w:lvl w:ilvl="7" w:tplc="18090003" w:tentative="1">
      <w:start w:val="1"/>
      <w:numFmt w:val="bullet"/>
      <w:lvlText w:val="o"/>
      <w:lvlJc w:val="left"/>
      <w:pPr>
        <w:ind w:left="5782" w:hanging="360"/>
      </w:pPr>
      <w:rPr>
        <w:rFonts w:ascii="Courier New" w:hAnsi="Courier New" w:cs="Courier New" w:hint="default"/>
      </w:rPr>
    </w:lvl>
    <w:lvl w:ilvl="8" w:tplc="18090005" w:tentative="1">
      <w:start w:val="1"/>
      <w:numFmt w:val="bullet"/>
      <w:lvlText w:val=""/>
      <w:lvlJc w:val="left"/>
      <w:pPr>
        <w:ind w:left="6502" w:hanging="360"/>
      </w:pPr>
      <w:rPr>
        <w:rFonts w:ascii="Wingdings" w:hAnsi="Wingdings" w:hint="default"/>
      </w:rPr>
    </w:lvl>
  </w:abstractNum>
  <w:abstractNum w:abstractNumId="5" w15:restartNumberingAfterBreak="0">
    <w:nsid w:val="7733277A"/>
    <w:multiLevelType w:val="hybridMultilevel"/>
    <w:tmpl w:val="74FA03D0"/>
    <w:lvl w:ilvl="0" w:tplc="18090001">
      <w:start w:val="1"/>
      <w:numFmt w:val="bullet"/>
      <w:lvlText w:val=""/>
      <w:lvlJc w:val="left"/>
      <w:pPr>
        <w:ind w:left="941" w:hanging="360"/>
      </w:pPr>
      <w:rPr>
        <w:rFonts w:ascii="Symbol" w:hAnsi="Symbol" w:hint="default"/>
      </w:rPr>
    </w:lvl>
    <w:lvl w:ilvl="1" w:tplc="18090003" w:tentative="1">
      <w:start w:val="1"/>
      <w:numFmt w:val="bullet"/>
      <w:lvlText w:val="o"/>
      <w:lvlJc w:val="left"/>
      <w:pPr>
        <w:ind w:left="1661" w:hanging="360"/>
      </w:pPr>
      <w:rPr>
        <w:rFonts w:ascii="Courier New" w:hAnsi="Courier New" w:cs="Courier New" w:hint="default"/>
      </w:rPr>
    </w:lvl>
    <w:lvl w:ilvl="2" w:tplc="18090005" w:tentative="1">
      <w:start w:val="1"/>
      <w:numFmt w:val="bullet"/>
      <w:lvlText w:val=""/>
      <w:lvlJc w:val="left"/>
      <w:pPr>
        <w:ind w:left="2381" w:hanging="360"/>
      </w:pPr>
      <w:rPr>
        <w:rFonts w:ascii="Wingdings" w:hAnsi="Wingdings" w:hint="default"/>
      </w:rPr>
    </w:lvl>
    <w:lvl w:ilvl="3" w:tplc="18090001" w:tentative="1">
      <w:start w:val="1"/>
      <w:numFmt w:val="bullet"/>
      <w:lvlText w:val=""/>
      <w:lvlJc w:val="left"/>
      <w:pPr>
        <w:ind w:left="3101" w:hanging="360"/>
      </w:pPr>
      <w:rPr>
        <w:rFonts w:ascii="Symbol" w:hAnsi="Symbol" w:hint="default"/>
      </w:rPr>
    </w:lvl>
    <w:lvl w:ilvl="4" w:tplc="18090003" w:tentative="1">
      <w:start w:val="1"/>
      <w:numFmt w:val="bullet"/>
      <w:lvlText w:val="o"/>
      <w:lvlJc w:val="left"/>
      <w:pPr>
        <w:ind w:left="3821" w:hanging="360"/>
      </w:pPr>
      <w:rPr>
        <w:rFonts w:ascii="Courier New" w:hAnsi="Courier New" w:cs="Courier New" w:hint="default"/>
      </w:rPr>
    </w:lvl>
    <w:lvl w:ilvl="5" w:tplc="18090005" w:tentative="1">
      <w:start w:val="1"/>
      <w:numFmt w:val="bullet"/>
      <w:lvlText w:val=""/>
      <w:lvlJc w:val="left"/>
      <w:pPr>
        <w:ind w:left="4541" w:hanging="360"/>
      </w:pPr>
      <w:rPr>
        <w:rFonts w:ascii="Wingdings" w:hAnsi="Wingdings" w:hint="default"/>
      </w:rPr>
    </w:lvl>
    <w:lvl w:ilvl="6" w:tplc="18090001" w:tentative="1">
      <w:start w:val="1"/>
      <w:numFmt w:val="bullet"/>
      <w:lvlText w:val=""/>
      <w:lvlJc w:val="left"/>
      <w:pPr>
        <w:ind w:left="5261" w:hanging="360"/>
      </w:pPr>
      <w:rPr>
        <w:rFonts w:ascii="Symbol" w:hAnsi="Symbol" w:hint="default"/>
      </w:rPr>
    </w:lvl>
    <w:lvl w:ilvl="7" w:tplc="18090003" w:tentative="1">
      <w:start w:val="1"/>
      <w:numFmt w:val="bullet"/>
      <w:lvlText w:val="o"/>
      <w:lvlJc w:val="left"/>
      <w:pPr>
        <w:ind w:left="5981" w:hanging="360"/>
      </w:pPr>
      <w:rPr>
        <w:rFonts w:ascii="Courier New" w:hAnsi="Courier New" w:cs="Courier New" w:hint="default"/>
      </w:rPr>
    </w:lvl>
    <w:lvl w:ilvl="8" w:tplc="18090005" w:tentative="1">
      <w:start w:val="1"/>
      <w:numFmt w:val="bullet"/>
      <w:lvlText w:val=""/>
      <w:lvlJc w:val="left"/>
      <w:pPr>
        <w:ind w:left="6701" w:hanging="360"/>
      </w:pPr>
      <w:rPr>
        <w:rFonts w:ascii="Wingdings" w:hAnsi="Wingdings" w:hint="default"/>
      </w:rPr>
    </w:lvl>
  </w:abstractNum>
  <w:abstractNum w:abstractNumId="6" w15:restartNumberingAfterBreak="0">
    <w:nsid w:val="7F8971A3"/>
    <w:multiLevelType w:val="hybridMultilevel"/>
    <w:tmpl w:val="A8ECFE0E"/>
    <w:lvl w:ilvl="0" w:tplc="18090001">
      <w:start w:val="1"/>
      <w:numFmt w:val="bullet"/>
      <w:lvlText w:val=""/>
      <w:lvlJc w:val="left"/>
      <w:pPr>
        <w:ind w:left="742" w:hanging="360"/>
      </w:pPr>
      <w:rPr>
        <w:rFonts w:ascii="Symbol" w:hAnsi="Symbol" w:hint="default"/>
      </w:rPr>
    </w:lvl>
    <w:lvl w:ilvl="1" w:tplc="18090003" w:tentative="1">
      <w:start w:val="1"/>
      <w:numFmt w:val="bullet"/>
      <w:lvlText w:val="o"/>
      <w:lvlJc w:val="left"/>
      <w:pPr>
        <w:ind w:left="1462" w:hanging="360"/>
      </w:pPr>
      <w:rPr>
        <w:rFonts w:ascii="Courier New" w:hAnsi="Courier New" w:cs="Courier New" w:hint="default"/>
      </w:rPr>
    </w:lvl>
    <w:lvl w:ilvl="2" w:tplc="18090005" w:tentative="1">
      <w:start w:val="1"/>
      <w:numFmt w:val="bullet"/>
      <w:lvlText w:val=""/>
      <w:lvlJc w:val="left"/>
      <w:pPr>
        <w:ind w:left="2182" w:hanging="360"/>
      </w:pPr>
      <w:rPr>
        <w:rFonts w:ascii="Wingdings" w:hAnsi="Wingdings" w:hint="default"/>
      </w:rPr>
    </w:lvl>
    <w:lvl w:ilvl="3" w:tplc="18090001" w:tentative="1">
      <w:start w:val="1"/>
      <w:numFmt w:val="bullet"/>
      <w:lvlText w:val=""/>
      <w:lvlJc w:val="left"/>
      <w:pPr>
        <w:ind w:left="2902" w:hanging="360"/>
      </w:pPr>
      <w:rPr>
        <w:rFonts w:ascii="Symbol" w:hAnsi="Symbol" w:hint="default"/>
      </w:rPr>
    </w:lvl>
    <w:lvl w:ilvl="4" w:tplc="18090003" w:tentative="1">
      <w:start w:val="1"/>
      <w:numFmt w:val="bullet"/>
      <w:lvlText w:val="o"/>
      <w:lvlJc w:val="left"/>
      <w:pPr>
        <w:ind w:left="3622" w:hanging="360"/>
      </w:pPr>
      <w:rPr>
        <w:rFonts w:ascii="Courier New" w:hAnsi="Courier New" w:cs="Courier New" w:hint="default"/>
      </w:rPr>
    </w:lvl>
    <w:lvl w:ilvl="5" w:tplc="18090005" w:tentative="1">
      <w:start w:val="1"/>
      <w:numFmt w:val="bullet"/>
      <w:lvlText w:val=""/>
      <w:lvlJc w:val="left"/>
      <w:pPr>
        <w:ind w:left="4342" w:hanging="360"/>
      </w:pPr>
      <w:rPr>
        <w:rFonts w:ascii="Wingdings" w:hAnsi="Wingdings" w:hint="default"/>
      </w:rPr>
    </w:lvl>
    <w:lvl w:ilvl="6" w:tplc="18090001" w:tentative="1">
      <w:start w:val="1"/>
      <w:numFmt w:val="bullet"/>
      <w:lvlText w:val=""/>
      <w:lvlJc w:val="left"/>
      <w:pPr>
        <w:ind w:left="5062" w:hanging="360"/>
      </w:pPr>
      <w:rPr>
        <w:rFonts w:ascii="Symbol" w:hAnsi="Symbol" w:hint="default"/>
      </w:rPr>
    </w:lvl>
    <w:lvl w:ilvl="7" w:tplc="18090003" w:tentative="1">
      <w:start w:val="1"/>
      <w:numFmt w:val="bullet"/>
      <w:lvlText w:val="o"/>
      <w:lvlJc w:val="left"/>
      <w:pPr>
        <w:ind w:left="5782" w:hanging="360"/>
      </w:pPr>
      <w:rPr>
        <w:rFonts w:ascii="Courier New" w:hAnsi="Courier New" w:cs="Courier New" w:hint="default"/>
      </w:rPr>
    </w:lvl>
    <w:lvl w:ilvl="8" w:tplc="18090005" w:tentative="1">
      <w:start w:val="1"/>
      <w:numFmt w:val="bullet"/>
      <w:lvlText w:val=""/>
      <w:lvlJc w:val="left"/>
      <w:pPr>
        <w:ind w:left="6502" w:hanging="360"/>
      </w:pPr>
      <w:rPr>
        <w:rFonts w:ascii="Wingdings" w:hAnsi="Wingdings" w:hint="default"/>
      </w:rPr>
    </w:lvl>
  </w:abstractNum>
  <w:num w:numId="1" w16cid:durableId="384182074">
    <w:abstractNumId w:val="0"/>
  </w:num>
  <w:num w:numId="2" w16cid:durableId="99690769">
    <w:abstractNumId w:val="2"/>
  </w:num>
  <w:num w:numId="3" w16cid:durableId="1665468767">
    <w:abstractNumId w:val="1"/>
  </w:num>
  <w:num w:numId="4" w16cid:durableId="1616327919">
    <w:abstractNumId w:val="6"/>
  </w:num>
  <w:num w:numId="5" w16cid:durableId="1968775713">
    <w:abstractNumId w:val="5"/>
  </w:num>
  <w:num w:numId="6" w16cid:durableId="786437250">
    <w:abstractNumId w:val="4"/>
  </w:num>
  <w:num w:numId="7" w16cid:durableId="1638410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74E"/>
    <w:rsid w:val="00036E98"/>
    <w:rsid w:val="000460D1"/>
    <w:rsid w:val="00077F2F"/>
    <w:rsid w:val="000836C4"/>
    <w:rsid w:val="000877E2"/>
    <w:rsid w:val="000A04DB"/>
    <w:rsid w:val="000C08D0"/>
    <w:rsid w:val="000C2C0E"/>
    <w:rsid w:val="000D2102"/>
    <w:rsid w:val="000D772E"/>
    <w:rsid w:val="0010129A"/>
    <w:rsid w:val="00112D16"/>
    <w:rsid w:val="0018192B"/>
    <w:rsid w:val="00191A52"/>
    <w:rsid w:val="001F7A82"/>
    <w:rsid w:val="00200A8D"/>
    <w:rsid w:val="00202292"/>
    <w:rsid w:val="00211506"/>
    <w:rsid w:val="00214D24"/>
    <w:rsid w:val="00251EB0"/>
    <w:rsid w:val="0026190E"/>
    <w:rsid w:val="0028175D"/>
    <w:rsid w:val="0029052A"/>
    <w:rsid w:val="002B1326"/>
    <w:rsid w:val="002B65FE"/>
    <w:rsid w:val="002F065A"/>
    <w:rsid w:val="0035311C"/>
    <w:rsid w:val="00377F74"/>
    <w:rsid w:val="003C11B5"/>
    <w:rsid w:val="003D7F15"/>
    <w:rsid w:val="003F26F8"/>
    <w:rsid w:val="00423D77"/>
    <w:rsid w:val="004433EC"/>
    <w:rsid w:val="004466FF"/>
    <w:rsid w:val="004F0224"/>
    <w:rsid w:val="00512162"/>
    <w:rsid w:val="0051606A"/>
    <w:rsid w:val="005258AB"/>
    <w:rsid w:val="0053368B"/>
    <w:rsid w:val="0054721F"/>
    <w:rsid w:val="005961D9"/>
    <w:rsid w:val="005A24B7"/>
    <w:rsid w:val="005B736A"/>
    <w:rsid w:val="005C5967"/>
    <w:rsid w:val="005D0F05"/>
    <w:rsid w:val="0067437C"/>
    <w:rsid w:val="0068171A"/>
    <w:rsid w:val="006C7864"/>
    <w:rsid w:val="006D0CF3"/>
    <w:rsid w:val="00701B7B"/>
    <w:rsid w:val="007114E9"/>
    <w:rsid w:val="0071325B"/>
    <w:rsid w:val="00742AEB"/>
    <w:rsid w:val="0077653B"/>
    <w:rsid w:val="00781E0D"/>
    <w:rsid w:val="007844B8"/>
    <w:rsid w:val="007B5B4B"/>
    <w:rsid w:val="007F4EB9"/>
    <w:rsid w:val="008474DF"/>
    <w:rsid w:val="00864EC4"/>
    <w:rsid w:val="008711FF"/>
    <w:rsid w:val="00872AF5"/>
    <w:rsid w:val="00875815"/>
    <w:rsid w:val="00932B46"/>
    <w:rsid w:val="009379A3"/>
    <w:rsid w:val="00971C58"/>
    <w:rsid w:val="00A42A83"/>
    <w:rsid w:val="00A54DBB"/>
    <w:rsid w:val="00A71E35"/>
    <w:rsid w:val="00A728C5"/>
    <w:rsid w:val="00AC3B5F"/>
    <w:rsid w:val="00AC7155"/>
    <w:rsid w:val="00AF2C3E"/>
    <w:rsid w:val="00B14001"/>
    <w:rsid w:val="00B216FD"/>
    <w:rsid w:val="00C05497"/>
    <w:rsid w:val="00C113FB"/>
    <w:rsid w:val="00C22312"/>
    <w:rsid w:val="00CA6FC6"/>
    <w:rsid w:val="00D35493"/>
    <w:rsid w:val="00D5621E"/>
    <w:rsid w:val="00DD6AC9"/>
    <w:rsid w:val="00E1574E"/>
    <w:rsid w:val="00E41E95"/>
    <w:rsid w:val="00E677CA"/>
    <w:rsid w:val="00E92426"/>
    <w:rsid w:val="00F253F7"/>
    <w:rsid w:val="00F260FE"/>
    <w:rsid w:val="00F458E4"/>
    <w:rsid w:val="00F45DFF"/>
    <w:rsid w:val="00F90172"/>
    <w:rsid w:val="00FD4795"/>
    <w:rsid w:val="00FD73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1585F"/>
  <w15:docId w15:val="{60FF3276-8871-40B8-AE5C-631FEEC9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FC6"/>
    <w:pPr>
      <w:spacing w:after="8" w:line="265" w:lineRule="auto"/>
      <w:ind w:left="32" w:hanging="10"/>
    </w:pPr>
    <w:rPr>
      <w:rFonts w:ascii="Calibri" w:eastAsia="Calibri" w:hAnsi="Calibri" w:cs="Calibri"/>
      <w:color w:val="000000"/>
    </w:rPr>
  </w:style>
  <w:style w:type="paragraph" w:styleId="Heading1">
    <w:name w:val="heading 1"/>
    <w:next w:val="Normal"/>
    <w:link w:val="Heading1Char"/>
    <w:uiPriority w:val="9"/>
    <w:qFormat/>
    <w:pPr>
      <w:keepNext/>
      <w:keepLines/>
      <w:shd w:val="clear" w:color="auto" w:fill="EA8280"/>
      <w:spacing w:after="332" w:line="259" w:lineRule="auto"/>
      <w:ind w:left="15"/>
      <w:jc w:val="center"/>
      <w:outlineLvl w:val="0"/>
    </w:pPr>
    <w:rPr>
      <w:rFonts w:ascii="Calibri" w:eastAsia="Calibri" w:hAnsi="Calibri" w:cs="Calibri"/>
      <w:b/>
      <w:color w:val="FFFFF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FFFFFF"/>
      <w:sz w:val="26"/>
    </w:rPr>
  </w:style>
  <w:style w:type="character" w:styleId="Hyperlink">
    <w:name w:val="Hyperlink"/>
    <w:basedOn w:val="DefaultParagraphFont"/>
    <w:uiPriority w:val="99"/>
    <w:unhideWhenUsed/>
    <w:rsid w:val="0077653B"/>
    <w:rPr>
      <w:color w:val="467886" w:themeColor="hyperlink"/>
      <w:u w:val="single"/>
    </w:rPr>
  </w:style>
  <w:style w:type="character" w:styleId="UnresolvedMention">
    <w:name w:val="Unresolved Mention"/>
    <w:basedOn w:val="DefaultParagraphFont"/>
    <w:uiPriority w:val="99"/>
    <w:semiHidden/>
    <w:unhideWhenUsed/>
    <w:rsid w:val="0077653B"/>
    <w:rPr>
      <w:color w:val="605E5C"/>
      <w:shd w:val="clear" w:color="auto" w:fill="E1DFDD"/>
    </w:rPr>
  </w:style>
  <w:style w:type="paragraph" w:styleId="ListParagraph">
    <w:name w:val="List Paragraph"/>
    <w:basedOn w:val="Normal"/>
    <w:uiPriority w:val="34"/>
    <w:qFormat/>
    <w:rsid w:val="00FD4795"/>
    <w:pPr>
      <w:ind w:left="720"/>
      <w:contextualSpacing/>
    </w:pPr>
  </w:style>
  <w:style w:type="paragraph" w:styleId="Header">
    <w:name w:val="header"/>
    <w:basedOn w:val="Normal"/>
    <w:link w:val="HeaderChar"/>
    <w:uiPriority w:val="99"/>
    <w:unhideWhenUsed/>
    <w:rsid w:val="00FD4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795"/>
    <w:rPr>
      <w:rFonts w:ascii="Calibri" w:eastAsia="Calibri" w:hAnsi="Calibri" w:cs="Calibri"/>
      <w:color w:val="000000"/>
    </w:rPr>
  </w:style>
  <w:style w:type="paragraph" w:styleId="Footer">
    <w:name w:val="footer"/>
    <w:basedOn w:val="Normal"/>
    <w:link w:val="FooterChar"/>
    <w:uiPriority w:val="99"/>
    <w:unhideWhenUsed/>
    <w:rsid w:val="00FD4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795"/>
    <w:rPr>
      <w:rFonts w:ascii="Calibri" w:eastAsia="Calibri" w:hAnsi="Calibri" w:cs="Calibri"/>
      <w:color w:val="000000"/>
    </w:rPr>
  </w:style>
  <w:style w:type="character" w:styleId="CommentReference">
    <w:name w:val="annotation reference"/>
    <w:basedOn w:val="DefaultParagraphFont"/>
    <w:uiPriority w:val="99"/>
    <w:semiHidden/>
    <w:unhideWhenUsed/>
    <w:rsid w:val="000D772E"/>
    <w:rPr>
      <w:sz w:val="16"/>
      <w:szCs w:val="16"/>
    </w:rPr>
  </w:style>
  <w:style w:type="paragraph" w:styleId="CommentText">
    <w:name w:val="annotation text"/>
    <w:basedOn w:val="Normal"/>
    <w:link w:val="CommentTextChar"/>
    <w:uiPriority w:val="99"/>
    <w:unhideWhenUsed/>
    <w:rsid w:val="000D772E"/>
    <w:pPr>
      <w:spacing w:line="240" w:lineRule="auto"/>
    </w:pPr>
    <w:rPr>
      <w:sz w:val="20"/>
      <w:szCs w:val="20"/>
    </w:rPr>
  </w:style>
  <w:style w:type="character" w:customStyle="1" w:styleId="CommentTextChar">
    <w:name w:val="Comment Text Char"/>
    <w:basedOn w:val="DefaultParagraphFont"/>
    <w:link w:val="CommentText"/>
    <w:uiPriority w:val="99"/>
    <w:rsid w:val="000D772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D772E"/>
    <w:rPr>
      <w:b/>
      <w:bCs/>
    </w:rPr>
  </w:style>
  <w:style w:type="character" w:customStyle="1" w:styleId="CommentSubjectChar">
    <w:name w:val="Comment Subject Char"/>
    <w:basedOn w:val="CommentTextChar"/>
    <w:link w:val="CommentSubject"/>
    <w:uiPriority w:val="99"/>
    <w:semiHidden/>
    <w:rsid w:val="000D772E"/>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icola.gilcreest@galwaycity.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Simple Lined Real Estate Application Document</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Lined Real Estate Application Document</dc:title>
  <dc:subject/>
  <dc:creator>Hannah</dc:creator>
  <cp:keywords>DAGRGKE8eXc,BAF0Iv60ciA</cp:keywords>
  <cp:lastModifiedBy>Nicola Gilcreest</cp:lastModifiedBy>
  <cp:revision>3</cp:revision>
  <dcterms:created xsi:type="dcterms:W3CDTF">2024-10-16T16:41:00Z</dcterms:created>
  <dcterms:modified xsi:type="dcterms:W3CDTF">2024-10-16T16:46:00Z</dcterms:modified>
</cp:coreProperties>
</file>